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62" w:rsidRDefault="00D0239F" w:rsidP="00B55FCA">
      <w:pPr>
        <w:spacing w:after="0" w:line="240" w:lineRule="auto"/>
        <w:jc w:val="center"/>
        <w:outlineLvl w:val="1"/>
        <w:rPr>
          <w:rFonts w:ascii="Trebuchet MS" w:hAnsi="Trebuchet MS" w:cs="Arial"/>
          <w:b/>
          <w:bCs/>
          <w:color w:val="00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4019550</wp:posOffset>
                </wp:positionH>
                <wp:positionV relativeFrom="paragraph">
                  <wp:posOffset>-228600</wp:posOffset>
                </wp:positionV>
                <wp:extent cx="1828800" cy="14097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E62" w:rsidRDefault="00D0239F" w:rsidP="005C523C">
                            <w:r>
                              <w:rPr>
                                <w:noProof/>
                                <w:sz w:val="20"/>
                                <w:szCs w:val="20"/>
                              </w:rPr>
                              <w:drawing>
                                <wp:inline distT="0" distB="0" distL="0" distR="0" wp14:anchorId="799B43CB" wp14:editId="5484CCB0">
                                  <wp:extent cx="1571625" cy="1228725"/>
                                  <wp:effectExtent l="0" t="0" r="9525" b="9525"/>
                                  <wp:docPr id="2" name="Picture 1" descr="LittleJags-Panton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Jags-Pantone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228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16.5pt;margin-top:-18pt;width:2in;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" stroked="f">
                <v:textbox>
                  <w:txbxContent>
                    <w:p w:rsidR="00024E62" w:rsidRDefault="00D0239F" w:rsidP="005C523C">
                      <w:r>
                        <w:rPr>
                          <w:noProof/>
                          <w:sz w:val="20"/>
                          <w:szCs w:val="20"/>
                        </w:rPr>
                        <w:drawing>
                          <wp:inline distT="0" distB="0" distL="0" distR="0" wp14:anchorId="799B43CB" wp14:editId="5484CCB0">
                            <wp:extent cx="1571625" cy="1228725"/>
                            <wp:effectExtent l="0" t="0" r="9525" b="9525"/>
                            <wp:docPr id="2" name="Picture 1" descr="LittleJags-Panton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Jags-Pantone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228725"/>
                                    </a:xfrm>
                                    <a:prstGeom prst="rect">
                                      <a:avLst/>
                                    </a:prstGeom>
                                    <a:noFill/>
                                    <a:ln>
                                      <a:noFill/>
                                    </a:ln>
                                  </pic:spPr>
                                </pic:pic>
                              </a:graphicData>
                            </a:graphic>
                          </wp:inline>
                        </w:drawing>
                      </w:r>
                    </w:p>
                  </w:txbxContent>
                </v:textbox>
              </v:shape>
            </w:pict>
          </mc:Fallback>
        </mc:AlternateContent>
      </w:r>
    </w:p>
    <w:p w:rsidR="00024E62" w:rsidRDefault="00024E62" w:rsidP="005C523C">
      <w:pPr>
        <w:spacing w:after="0" w:line="240" w:lineRule="auto"/>
        <w:ind w:left="720" w:firstLine="720"/>
        <w:outlineLvl w:val="1"/>
        <w:rPr>
          <w:rFonts w:ascii="Trebuchet MS" w:hAnsi="Trebuchet MS" w:cs="Arial"/>
          <w:b/>
          <w:bCs/>
          <w:color w:val="000000"/>
          <w:sz w:val="36"/>
          <w:szCs w:val="36"/>
        </w:rPr>
      </w:pPr>
      <w:r>
        <w:rPr>
          <w:rFonts w:ascii="Trebuchet MS" w:hAnsi="Trebuchet MS" w:cs="Arial"/>
          <w:b/>
          <w:bCs/>
          <w:color w:val="000000"/>
          <w:sz w:val="36"/>
          <w:szCs w:val="36"/>
        </w:rPr>
        <w:t xml:space="preserve">    Child Services 2 and the…    </w:t>
      </w:r>
    </w:p>
    <w:p w:rsidR="00024E62" w:rsidRPr="00B55FCA" w:rsidRDefault="00AC6055" w:rsidP="00AC6055">
      <w:pPr>
        <w:spacing w:after="0" w:line="240" w:lineRule="auto"/>
        <w:outlineLvl w:val="1"/>
        <w:rPr>
          <w:rFonts w:ascii="Trebuchet MS" w:hAnsi="Trebuchet MS" w:cs="Arial"/>
          <w:b/>
          <w:bCs/>
          <w:color w:val="000000"/>
          <w:sz w:val="36"/>
          <w:szCs w:val="36"/>
        </w:rPr>
      </w:pPr>
      <w:r>
        <w:rPr>
          <w:rFonts w:ascii="Trebuchet MS" w:hAnsi="Trebuchet MS" w:cs="Arial"/>
          <w:b/>
          <w:bCs/>
          <w:color w:val="000000"/>
          <w:sz w:val="24"/>
          <w:szCs w:val="24"/>
        </w:rPr>
        <w:t xml:space="preserve">                </w:t>
      </w:r>
      <w:r w:rsidR="00745346">
        <w:rPr>
          <w:rFonts w:ascii="Trebuchet MS" w:hAnsi="Trebuchet MS" w:cs="Arial"/>
          <w:b/>
          <w:bCs/>
          <w:color w:val="000000"/>
          <w:sz w:val="24"/>
          <w:szCs w:val="24"/>
        </w:rPr>
        <w:t xml:space="preserve">                            2016</w:t>
      </w:r>
      <w:r w:rsidR="00024E62" w:rsidRPr="009D5EC1">
        <w:rPr>
          <w:rFonts w:ascii="Trebuchet MS" w:hAnsi="Trebuchet MS" w:cs="Arial"/>
          <w:b/>
          <w:bCs/>
          <w:color w:val="000000"/>
          <w:sz w:val="24"/>
          <w:szCs w:val="24"/>
        </w:rPr>
        <w:t xml:space="preserve"> - 20</w:t>
      </w:r>
      <w:r w:rsidR="00745346">
        <w:rPr>
          <w:rFonts w:ascii="Trebuchet MS" w:hAnsi="Trebuchet MS" w:cs="Arial"/>
          <w:b/>
          <w:bCs/>
          <w:color w:val="000000"/>
          <w:sz w:val="24"/>
          <w:szCs w:val="24"/>
        </w:rPr>
        <w:t>17</w:t>
      </w:r>
    </w:p>
    <w:p w:rsidR="00024E62" w:rsidRPr="009D5EC1" w:rsidRDefault="00024E62" w:rsidP="003C2C7C">
      <w:pPr>
        <w:spacing w:after="0" w:line="240" w:lineRule="auto"/>
        <w:rPr>
          <w:rFonts w:ascii="Trebuchet MS" w:hAnsi="Trebuchet MS" w:cs="Arial"/>
          <w:color w:val="000000"/>
          <w:sz w:val="18"/>
          <w:szCs w:val="18"/>
        </w:rPr>
      </w:pPr>
      <w:r>
        <w:rPr>
          <w:rFonts w:ascii="Trebuchet MS" w:hAnsi="Trebuchet MS" w:cs="Arial"/>
          <w:color w:val="000000"/>
          <w:sz w:val="18"/>
          <w:szCs w:val="18"/>
        </w:rPr>
        <w:t> </w:t>
      </w:r>
      <w:r w:rsidRPr="009D5EC1">
        <w:rPr>
          <w:rFonts w:ascii="Trebuchet MS" w:hAnsi="Trebuchet MS" w:cs="Arial"/>
          <w:color w:val="000000"/>
          <w:sz w:val="18"/>
          <w:szCs w:val="18"/>
        </w:rPr>
        <w:t> </w:t>
      </w:r>
    </w:p>
    <w:tbl>
      <w:tblPr>
        <w:tblW w:w="0" w:type="auto"/>
        <w:tblCellSpacing w:w="7" w:type="dxa"/>
        <w:tblCellMar>
          <w:top w:w="15" w:type="dxa"/>
          <w:left w:w="15" w:type="dxa"/>
          <w:bottom w:w="15" w:type="dxa"/>
          <w:right w:w="15" w:type="dxa"/>
        </w:tblCellMar>
        <w:tblLook w:val="00A0" w:firstRow="1" w:lastRow="0" w:firstColumn="1" w:lastColumn="0" w:noHBand="0" w:noVBand="0"/>
      </w:tblPr>
      <w:tblGrid>
        <w:gridCol w:w="1306"/>
        <w:gridCol w:w="1794"/>
      </w:tblGrid>
      <w:tr w:rsidR="00024E62" w:rsidRPr="00DE5DF3" w:rsidTr="006D1BF1">
        <w:trPr>
          <w:tblCellSpacing w:w="7" w:type="dxa"/>
        </w:trPr>
        <w:tc>
          <w:tcPr>
            <w:tcW w:w="0" w:type="auto"/>
            <w:vAlign w:val="center"/>
          </w:tcPr>
          <w:p w:rsidR="00024E62" w:rsidRPr="009D5EC1" w:rsidRDefault="00024E62" w:rsidP="006D1BF1">
            <w:pPr>
              <w:spacing w:after="0" w:line="240" w:lineRule="auto"/>
              <w:rPr>
                <w:rFonts w:ascii="Trebuchet MS" w:hAnsi="Trebuchet MS" w:cs="Arial"/>
                <w:color w:val="000000"/>
                <w:sz w:val="18"/>
                <w:szCs w:val="18"/>
              </w:rPr>
            </w:pPr>
            <w:r w:rsidRPr="009D5EC1">
              <w:rPr>
                <w:rFonts w:ascii="Trebuchet MS" w:hAnsi="Trebuchet MS" w:cs="Arial"/>
                <w:b/>
                <w:bCs/>
                <w:color w:val="000000"/>
                <w:sz w:val="18"/>
                <w:szCs w:val="18"/>
              </w:rPr>
              <w:t>Faculty Name:</w:t>
            </w:r>
          </w:p>
        </w:tc>
        <w:tc>
          <w:tcPr>
            <w:tcW w:w="0" w:type="auto"/>
            <w:vAlign w:val="center"/>
          </w:tcPr>
          <w:p w:rsidR="00024E62" w:rsidRPr="009D5EC1" w:rsidRDefault="00024E62" w:rsidP="006D1BF1">
            <w:pPr>
              <w:spacing w:after="0" w:line="240" w:lineRule="auto"/>
              <w:rPr>
                <w:rFonts w:ascii="Trebuchet MS" w:hAnsi="Trebuchet MS" w:cs="Arial"/>
                <w:color w:val="000000"/>
                <w:sz w:val="18"/>
                <w:szCs w:val="18"/>
              </w:rPr>
            </w:pPr>
            <w:r w:rsidRPr="009D5EC1">
              <w:rPr>
                <w:rFonts w:ascii="Trebuchet MS" w:hAnsi="Trebuchet MS" w:cs="Arial"/>
                <w:color w:val="000000"/>
                <w:sz w:val="18"/>
                <w:szCs w:val="18"/>
              </w:rPr>
              <w:t>Alia Laack</w:t>
            </w:r>
          </w:p>
        </w:tc>
      </w:tr>
      <w:tr w:rsidR="00024E62" w:rsidRPr="00DE5DF3" w:rsidTr="006D1BF1">
        <w:trPr>
          <w:tblCellSpacing w:w="7" w:type="dxa"/>
        </w:trPr>
        <w:tc>
          <w:tcPr>
            <w:tcW w:w="0" w:type="auto"/>
            <w:vAlign w:val="center"/>
          </w:tcPr>
          <w:p w:rsidR="00024E62" w:rsidRPr="009D5EC1" w:rsidRDefault="00024E62" w:rsidP="006D1BF1">
            <w:pPr>
              <w:spacing w:after="0" w:line="240" w:lineRule="auto"/>
              <w:rPr>
                <w:rFonts w:ascii="Trebuchet MS" w:hAnsi="Trebuchet MS" w:cs="Arial"/>
                <w:color w:val="000000"/>
                <w:sz w:val="18"/>
                <w:szCs w:val="18"/>
              </w:rPr>
            </w:pPr>
            <w:r w:rsidRPr="009D5EC1">
              <w:rPr>
                <w:rFonts w:ascii="Trebuchet MS" w:hAnsi="Trebuchet MS" w:cs="Arial"/>
                <w:b/>
                <w:bCs/>
                <w:color w:val="000000"/>
                <w:sz w:val="18"/>
                <w:szCs w:val="18"/>
              </w:rPr>
              <w:t>Contact:</w:t>
            </w:r>
          </w:p>
        </w:tc>
        <w:tc>
          <w:tcPr>
            <w:tcW w:w="0" w:type="auto"/>
            <w:vAlign w:val="center"/>
          </w:tcPr>
          <w:p w:rsidR="00024E62" w:rsidRPr="009D5EC1" w:rsidRDefault="00024E62" w:rsidP="006D1BF1">
            <w:pPr>
              <w:spacing w:after="0" w:line="240" w:lineRule="auto"/>
              <w:rPr>
                <w:rFonts w:ascii="Trebuchet MS" w:hAnsi="Trebuchet MS" w:cs="Arial"/>
                <w:color w:val="000000"/>
                <w:sz w:val="18"/>
                <w:szCs w:val="18"/>
              </w:rPr>
            </w:pPr>
            <w:r>
              <w:rPr>
                <w:rFonts w:ascii="Trebuchet MS" w:hAnsi="Trebuchet MS" w:cs="Arial"/>
                <w:color w:val="000000"/>
                <w:sz w:val="18"/>
                <w:szCs w:val="18"/>
              </w:rPr>
              <w:t>laacka@hsd.</w:t>
            </w:r>
            <w:r w:rsidRPr="009D5EC1">
              <w:rPr>
                <w:rFonts w:ascii="Trebuchet MS" w:hAnsi="Trebuchet MS" w:cs="Arial"/>
                <w:color w:val="000000"/>
                <w:sz w:val="18"/>
                <w:szCs w:val="18"/>
              </w:rPr>
              <w:t>k12.or.us</w:t>
            </w:r>
          </w:p>
        </w:tc>
      </w:tr>
      <w:tr w:rsidR="00024E62" w:rsidRPr="00DE5DF3" w:rsidTr="006D1BF1">
        <w:trPr>
          <w:tblCellSpacing w:w="7" w:type="dxa"/>
        </w:trPr>
        <w:tc>
          <w:tcPr>
            <w:tcW w:w="0" w:type="auto"/>
            <w:vAlign w:val="center"/>
          </w:tcPr>
          <w:p w:rsidR="00024E62" w:rsidRPr="009D5EC1" w:rsidRDefault="00024E62" w:rsidP="006D1BF1">
            <w:pPr>
              <w:spacing w:after="0" w:line="240" w:lineRule="auto"/>
              <w:rPr>
                <w:rFonts w:ascii="Trebuchet MS" w:hAnsi="Trebuchet MS" w:cs="Arial"/>
                <w:color w:val="000000"/>
                <w:sz w:val="18"/>
                <w:szCs w:val="18"/>
              </w:rPr>
            </w:pPr>
            <w:r w:rsidRPr="009D5EC1">
              <w:rPr>
                <w:rFonts w:ascii="Trebuchet MS" w:hAnsi="Trebuchet MS" w:cs="Arial"/>
                <w:b/>
                <w:bCs/>
                <w:color w:val="000000"/>
                <w:sz w:val="18"/>
                <w:szCs w:val="18"/>
              </w:rPr>
              <w:t>Room Number:</w:t>
            </w:r>
          </w:p>
        </w:tc>
        <w:tc>
          <w:tcPr>
            <w:tcW w:w="0" w:type="auto"/>
            <w:vAlign w:val="center"/>
          </w:tcPr>
          <w:p w:rsidR="00024E62" w:rsidRPr="009D5EC1" w:rsidRDefault="00024E62" w:rsidP="006D1BF1">
            <w:pPr>
              <w:spacing w:after="0" w:line="240" w:lineRule="auto"/>
              <w:rPr>
                <w:rFonts w:ascii="Trebuchet MS" w:hAnsi="Trebuchet MS" w:cs="Arial"/>
                <w:color w:val="000000"/>
                <w:sz w:val="18"/>
                <w:szCs w:val="18"/>
              </w:rPr>
            </w:pPr>
            <w:r w:rsidRPr="009D5EC1">
              <w:rPr>
                <w:rFonts w:ascii="Trebuchet MS" w:hAnsi="Trebuchet MS" w:cs="Arial"/>
                <w:color w:val="000000"/>
                <w:sz w:val="18"/>
                <w:szCs w:val="18"/>
              </w:rPr>
              <w:t>N101</w:t>
            </w:r>
          </w:p>
        </w:tc>
      </w:tr>
      <w:tr w:rsidR="00024E62" w:rsidRPr="00DE5DF3" w:rsidTr="006D1BF1">
        <w:trPr>
          <w:tblCellSpacing w:w="7" w:type="dxa"/>
        </w:trPr>
        <w:tc>
          <w:tcPr>
            <w:tcW w:w="0" w:type="auto"/>
            <w:vAlign w:val="center"/>
          </w:tcPr>
          <w:p w:rsidR="00024E62" w:rsidRPr="009D5EC1" w:rsidRDefault="00024E62" w:rsidP="006D1BF1">
            <w:pPr>
              <w:spacing w:after="0" w:line="240" w:lineRule="auto"/>
              <w:rPr>
                <w:rFonts w:ascii="Trebuchet MS" w:hAnsi="Trebuchet MS" w:cs="Arial"/>
                <w:color w:val="000000"/>
                <w:sz w:val="18"/>
                <w:szCs w:val="18"/>
              </w:rPr>
            </w:pPr>
            <w:r w:rsidRPr="009D5EC1">
              <w:rPr>
                <w:rFonts w:ascii="Trebuchet MS" w:hAnsi="Trebuchet MS" w:cs="Arial"/>
                <w:b/>
                <w:bCs/>
                <w:color w:val="000000"/>
                <w:sz w:val="18"/>
                <w:szCs w:val="18"/>
              </w:rPr>
              <w:t>Office Hours:</w:t>
            </w:r>
          </w:p>
        </w:tc>
        <w:tc>
          <w:tcPr>
            <w:tcW w:w="0" w:type="auto"/>
            <w:vAlign w:val="center"/>
          </w:tcPr>
          <w:p w:rsidR="00024E62" w:rsidRPr="009D5EC1" w:rsidRDefault="00745346" w:rsidP="006D1BF1">
            <w:pPr>
              <w:spacing w:after="0" w:line="240" w:lineRule="auto"/>
              <w:rPr>
                <w:rFonts w:ascii="Trebuchet MS" w:hAnsi="Trebuchet MS" w:cs="Arial"/>
                <w:color w:val="000000"/>
                <w:sz w:val="18"/>
                <w:szCs w:val="18"/>
              </w:rPr>
            </w:pPr>
            <w:r>
              <w:rPr>
                <w:rFonts w:ascii="Trebuchet MS" w:hAnsi="Trebuchet MS" w:cs="Arial"/>
                <w:color w:val="000000"/>
                <w:sz w:val="18"/>
                <w:szCs w:val="18"/>
              </w:rPr>
              <w:t>P4D1, P1</w:t>
            </w:r>
            <w:r w:rsidR="00024E62" w:rsidRPr="009D5EC1">
              <w:rPr>
                <w:rFonts w:ascii="Trebuchet MS" w:hAnsi="Trebuchet MS" w:cs="Arial"/>
                <w:color w:val="000000"/>
                <w:sz w:val="18"/>
                <w:szCs w:val="18"/>
              </w:rPr>
              <w:t>D2</w:t>
            </w:r>
          </w:p>
        </w:tc>
      </w:tr>
    </w:tbl>
    <w:p w:rsidR="00024E62" w:rsidRPr="009D5EC1" w:rsidRDefault="00024E62" w:rsidP="003C2C7C">
      <w:pPr>
        <w:spacing w:before="100" w:beforeAutospacing="1" w:after="100" w:afterAutospacing="1" w:line="240" w:lineRule="auto"/>
        <w:outlineLvl w:val="2"/>
        <w:rPr>
          <w:rFonts w:ascii="Trebuchet MS" w:hAnsi="Trebuchet MS" w:cs="Arial"/>
          <w:b/>
          <w:bCs/>
          <w:color w:val="000000"/>
          <w:sz w:val="27"/>
          <w:szCs w:val="27"/>
        </w:rPr>
      </w:pPr>
      <w:r>
        <w:rPr>
          <w:rFonts w:ascii="Trebuchet MS" w:hAnsi="Trebuchet MS" w:cs="Arial"/>
          <w:b/>
          <w:bCs/>
          <w:color w:val="000000"/>
          <w:sz w:val="27"/>
          <w:szCs w:val="27"/>
        </w:rPr>
        <w:t>“</w:t>
      </w:r>
      <w:r w:rsidRPr="009D5EC1">
        <w:rPr>
          <w:rFonts w:ascii="Trebuchet MS" w:hAnsi="Trebuchet MS" w:cs="Arial"/>
          <w:b/>
          <w:bCs/>
          <w:color w:val="000000"/>
          <w:sz w:val="27"/>
          <w:szCs w:val="27"/>
        </w:rPr>
        <w:t>I hear, and I forget. I see, and I remember. I do,</w:t>
      </w:r>
      <w:r>
        <w:rPr>
          <w:rFonts w:ascii="Trebuchet MS" w:hAnsi="Trebuchet MS" w:cs="Arial"/>
          <w:b/>
          <w:bCs/>
          <w:color w:val="000000"/>
          <w:sz w:val="27"/>
          <w:szCs w:val="27"/>
        </w:rPr>
        <w:t xml:space="preserve"> and I understand”</w:t>
      </w:r>
    </w:p>
    <w:p w:rsidR="00024E62" w:rsidRPr="009D5EC1" w:rsidRDefault="00024E62" w:rsidP="003C2C7C">
      <w:pPr>
        <w:spacing w:after="0" w:line="240" w:lineRule="auto"/>
        <w:rPr>
          <w:rFonts w:ascii="Trebuchet MS" w:hAnsi="Trebuchet MS" w:cs="Arial"/>
          <w:color w:val="000000"/>
          <w:sz w:val="18"/>
          <w:szCs w:val="18"/>
        </w:rPr>
      </w:pPr>
      <w:r w:rsidRPr="009D5EC1">
        <w:rPr>
          <w:rFonts w:ascii="Trebuchet MS" w:hAnsi="Trebuchet MS" w:cs="Arial"/>
          <w:color w:val="000000"/>
          <w:sz w:val="18"/>
          <w:szCs w:val="18"/>
        </w:rPr>
        <w:t>The quote above has a couple of meanings for you in this class. What does it mean to you? As a student and a teacher in this class, you will ex</w:t>
      </w:r>
      <w:r>
        <w:rPr>
          <w:rFonts w:ascii="Trebuchet MS" w:hAnsi="Trebuchet MS" w:cs="Arial"/>
          <w:color w:val="000000"/>
          <w:sz w:val="18"/>
          <w:szCs w:val="18"/>
        </w:rPr>
        <w:t xml:space="preserve">plore all aspects of this </w:t>
      </w:r>
      <w:proofErr w:type="spellStart"/>
      <w:r>
        <w:rPr>
          <w:rFonts w:ascii="Trebuchet MS" w:hAnsi="Trebuchet MS" w:cs="Arial"/>
          <w:color w:val="000000"/>
          <w:sz w:val="18"/>
          <w:szCs w:val="18"/>
        </w:rPr>
        <w:t>well known</w:t>
      </w:r>
      <w:proofErr w:type="spellEnd"/>
      <w:r w:rsidRPr="009D5EC1">
        <w:rPr>
          <w:rFonts w:ascii="Trebuchet MS" w:hAnsi="Trebuchet MS" w:cs="Arial"/>
          <w:color w:val="000000"/>
          <w:sz w:val="18"/>
          <w:szCs w:val="18"/>
        </w:rPr>
        <w:t xml:space="preserve"> Chinese proverb, and by "doing," you will fully "understand" what this quote means. I hope that you will think of this often as you participate in class and move forward this year. </w:t>
      </w:r>
    </w:p>
    <w:p w:rsidR="00024E62" w:rsidRPr="009D5EC1" w:rsidRDefault="00024E62" w:rsidP="003C2C7C">
      <w:pPr>
        <w:spacing w:before="100" w:beforeAutospacing="1" w:after="100" w:afterAutospacing="1" w:line="240" w:lineRule="auto"/>
        <w:outlineLvl w:val="2"/>
        <w:rPr>
          <w:rFonts w:ascii="Trebuchet MS" w:hAnsi="Trebuchet MS" w:cs="Arial"/>
          <w:b/>
          <w:bCs/>
          <w:color w:val="000000"/>
          <w:sz w:val="27"/>
          <w:szCs w:val="27"/>
        </w:rPr>
      </w:pPr>
      <w:r w:rsidRPr="009D5EC1">
        <w:rPr>
          <w:rFonts w:ascii="Trebuchet MS" w:hAnsi="Trebuchet MS" w:cs="Arial"/>
          <w:b/>
          <w:bCs/>
          <w:color w:val="000000"/>
          <w:sz w:val="27"/>
          <w:szCs w:val="27"/>
        </w:rPr>
        <w:t>Course Description</w:t>
      </w:r>
    </w:p>
    <w:p w:rsidR="00024E62" w:rsidRPr="009D5EC1" w:rsidRDefault="00024E62" w:rsidP="003C2C7C">
      <w:pPr>
        <w:spacing w:before="100" w:beforeAutospacing="1" w:after="100" w:afterAutospacing="1" w:line="240" w:lineRule="auto"/>
        <w:outlineLvl w:val="2"/>
        <w:rPr>
          <w:rFonts w:ascii="Trebuchet MS" w:hAnsi="Trebuchet MS" w:cs="Arial"/>
          <w:bCs/>
          <w:color w:val="000000"/>
          <w:sz w:val="18"/>
          <w:szCs w:val="18"/>
        </w:rPr>
      </w:pPr>
      <w:r w:rsidRPr="003C2C7C">
        <w:rPr>
          <w:rFonts w:ascii="Trebuchet MS" w:hAnsi="Trebuchet MS" w:cs="Arial"/>
          <w:bCs/>
          <w:color w:val="000000"/>
          <w:sz w:val="18"/>
          <w:szCs w:val="18"/>
        </w:rPr>
        <w:t xml:space="preserve">Child Services 2 is a one year course for students working in the Human Resources – Early Childhood Education Focused Program of Study or </w:t>
      </w:r>
      <w:smartTag w:uri="urn:schemas-microsoft-com:office:smarttags" w:element="place">
        <w:r w:rsidRPr="003C2C7C">
          <w:rPr>
            <w:rFonts w:ascii="Trebuchet MS" w:hAnsi="Trebuchet MS" w:cs="Arial"/>
            <w:bCs/>
            <w:color w:val="000000"/>
            <w:sz w:val="18"/>
            <w:szCs w:val="18"/>
          </w:rPr>
          <w:t>CAM</w:t>
        </w:r>
      </w:smartTag>
      <w:r w:rsidRPr="003C2C7C">
        <w:rPr>
          <w:rFonts w:ascii="Trebuchet MS" w:hAnsi="Trebuchet MS" w:cs="Arial"/>
          <w:bCs/>
          <w:color w:val="000000"/>
          <w:sz w:val="18"/>
          <w:szCs w:val="18"/>
        </w:rPr>
        <w:t>.  Students will work approximately</w:t>
      </w:r>
      <w:r>
        <w:rPr>
          <w:rFonts w:ascii="Trebuchet MS" w:hAnsi="Trebuchet MS" w:cs="Arial"/>
          <w:bCs/>
          <w:color w:val="000000"/>
          <w:sz w:val="18"/>
          <w:szCs w:val="18"/>
        </w:rPr>
        <w:t xml:space="preserve"> 160 minutes per week in our on-</w:t>
      </w:r>
      <w:r w:rsidRPr="003C2C7C">
        <w:rPr>
          <w:rFonts w:ascii="Trebuchet MS" w:hAnsi="Trebuchet MS" w:cs="Arial"/>
          <w:bCs/>
          <w:color w:val="000000"/>
          <w:sz w:val="18"/>
          <w:szCs w:val="18"/>
        </w:rPr>
        <w:t>site preschool with children ages 3-5 years old, and are primarily responsible for the daily activities and responsibilities that go along with operating a preschool program.  Students will also be responsible for completing a senior project related to the ECE program, as well as completing service hours and additional individual assignments.</w:t>
      </w:r>
    </w:p>
    <w:p w:rsidR="00024E62" w:rsidRPr="009D5EC1" w:rsidRDefault="0038432E" w:rsidP="003C2C7C">
      <w:pPr>
        <w:spacing w:before="100" w:beforeAutospacing="1" w:after="100" w:afterAutospacing="1" w:line="240" w:lineRule="auto"/>
        <w:outlineLvl w:val="3"/>
        <w:rPr>
          <w:rFonts w:ascii="Trebuchet MS" w:hAnsi="Trebuchet MS" w:cs="Arial"/>
          <w:b/>
          <w:bCs/>
          <w:color w:val="000000"/>
          <w:sz w:val="24"/>
          <w:szCs w:val="24"/>
        </w:rPr>
      </w:pPr>
      <w:r>
        <w:rPr>
          <w:rFonts w:ascii="Trebuchet MS" w:hAnsi="Trebuchet MS" w:cs="Arial"/>
          <w:b/>
          <w:bCs/>
          <w:i/>
          <w:iCs/>
          <w:color w:val="0A47AD"/>
          <w:sz w:val="24"/>
          <w:szCs w:val="24"/>
        </w:rPr>
        <w:t>Course Objectives and NAEYC Standards for Early Childhood Professional Preparation</w:t>
      </w:r>
    </w:p>
    <w:p w:rsidR="00024E62" w:rsidRDefault="0038432E" w:rsidP="0038432E">
      <w:pPr>
        <w:numPr>
          <w:ilvl w:val="0"/>
          <w:numId w:val="1"/>
        </w:numPr>
        <w:spacing w:after="100" w:afterAutospacing="1" w:line="240" w:lineRule="auto"/>
        <w:rPr>
          <w:rFonts w:ascii="Trebuchet MS" w:hAnsi="Trebuchet MS" w:cs="Arial"/>
          <w:color w:val="000000"/>
          <w:sz w:val="18"/>
          <w:szCs w:val="18"/>
        </w:rPr>
      </w:pPr>
      <w:r>
        <w:rPr>
          <w:rFonts w:ascii="Trebuchet MS" w:hAnsi="Trebuchet MS" w:cs="Arial"/>
          <w:color w:val="000000"/>
          <w:sz w:val="18"/>
          <w:szCs w:val="18"/>
        </w:rPr>
        <w:t>NAEYC Standard 1: Promote Child Development and Learning</w:t>
      </w:r>
    </w:p>
    <w:p w:rsidR="00024E62" w:rsidRDefault="0038432E" w:rsidP="0038432E">
      <w:pPr>
        <w:numPr>
          <w:ilvl w:val="0"/>
          <w:numId w:val="1"/>
        </w:numPr>
        <w:spacing w:after="100" w:afterAutospacing="1" w:line="240" w:lineRule="auto"/>
        <w:rPr>
          <w:rFonts w:ascii="Trebuchet MS" w:hAnsi="Trebuchet MS" w:cs="Arial"/>
          <w:color w:val="000000"/>
          <w:sz w:val="18"/>
          <w:szCs w:val="18"/>
        </w:rPr>
      </w:pPr>
      <w:r>
        <w:rPr>
          <w:rFonts w:ascii="Trebuchet MS" w:hAnsi="Trebuchet MS" w:cs="Arial"/>
          <w:color w:val="000000"/>
          <w:sz w:val="18"/>
          <w:szCs w:val="18"/>
        </w:rPr>
        <w:t>NAEYC Standard 3: Observe, document, and assess to support young children and families.</w:t>
      </w:r>
    </w:p>
    <w:p w:rsidR="0038432E" w:rsidRDefault="0038432E" w:rsidP="0038432E">
      <w:pPr>
        <w:numPr>
          <w:ilvl w:val="0"/>
          <w:numId w:val="1"/>
        </w:numPr>
        <w:spacing w:after="100" w:afterAutospacing="1" w:line="240" w:lineRule="auto"/>
        <w:rPr>
          <w:rFonts w:ascii="Trebuchet MS" w:hAnsi="Trebuchet MS" w:cs="Arial"/>
          <w:color w:val="000000"/>
          <w:sz w:val="18"/>
          <w:szCs w:val="18"/>
        </w:rPr>
      </w:pPr>
      <w:r>
        <w:rPr>
          <w:rFonts w:ascii="Trebuchet MS" w:hAnsi="Trebuchet MS" w:cs="Arial"/>
          <w:color w:val="000000"/>
          <w:sz w:val="18"/>
          <w:szCs w:val="18"/>
        </w:rPr>
        <w:t>NAEYC Standard 4: Use developmentally effective approaches</w:t>
      </w:r>
    </w:p>
    <w:p w:rsidR="0038432E" w:rsidRDefault="0038432E" w:rsidP="0038432E">
      <w:pPr>
        <w:numPr>
          <w:ilvl w:val="0"/>
          <w:numId w:val="1"/>
        </w:numPr>
        <w:spacing w:after="100" w:afterAutospacing="1" w:line="240" w:lineRule="auto"/>
        <w:rPr>
          <w:rFonts w:ascii="Trebuchet MS" w:hAnsi="Trebuchet MS" w:cs="Arial"/>
          <w:color w:val="000000"/>
          <w:sz w:val="18"/>
          <w:szCs w:val="18"/>
        </w:rPr>
      </w:pPr>
      <w:r>
        <w:rPr>
          <w:rFonts w:ascii="Trebuchet MS" w:hAnsi="Trebuchet MS" w:cs="Arial"/>
          <w:color w:val="000000"/>
          <w:sz w:val="18"/>
          <w:szCs w:val="18"/>
        </w:rPr>
        <w:t>NAEYC Standard 5: Use content knowledge to build meaningful curriculum</w:t>
      </w:r>
    </w:p>
    <w:p w:rsidR="0038432E" w:rsidRDefault="0038432E" w:rsidP="0038432E">
      <w:pPr>
        <w:numPr>
          <w:ilvl w:val="0"/>
          <w:numId w:val="1"/>
        </w:numPr>
        <w:spacing w:after="0" w:line="240" w:lineRule="auto"/>
        <w:rPr>
          <w:rFonts w:ascii="Trebuchet MS" w:hAnsi="Trebuchet MS" w:cs="Arial"/>
          <w:color w:val="000000"/>
          <w:sz w:val="18"/>
          <w:szCs w:val="18"/>
        </w:rPr>
      </w:pPr>
      <w:r>
        <w:rPr>
          <w:rFonts w:ascii="Trebuchet MS" w:hAnsi="Trebuchet MS" w:cs="Arial"/>
          <w:color w:val="000000"/>
          <w:sz w:val="18"/>
          <w:szCs w:val="18"/>
        </w:rPr>
        <w:t>NAEYC Standard 6: Become a professional</w:t>
      </w:r>
    </w:p>
    <w:p w:rsidR="0038432E" w:rsidRPr="0038432E" w:rsidRDefault="0038432E" w:rsidP="0038432E">
      <w:pPr>
        <w:spacing w:after="0" w:line="240" w:lineRule="auto"/>
        <w:ind w:left="360"/>
        <w:rPr>
          <w:rFonts w:ascii="Trebuchet MS" w:hAnsi="Trebuchet MS" w:cs="Arial"/>
          <w:color w:val="000000"/>
          <w:sz w:val="18"/>
          <w:szCs w:val="18"/>
        </w:rPr>
      </w:pPr>
      <w:proofErr w:type="gramStart"/>
      <w:r w:rsidRPr="0038432E">
        <w:rPr>
          <w:rFonts w:ascii="Trebuchet MS" w:hAnsi="Trebuchet MS" w:cs="Arial"/>
          <w:color w:val="000000"/>
          <w:sz w:val="18"/>
          <w:szCs w:val="18"/>
        </w:rPr>
        <w:t>Additionally</w:t>
      </w:r>
      <w:proofErr w:type="gramEnd"/>
      <w:r w:rsidRPr="0038432E">
        <w:rPr>
          <w:rFonts w:ascii="Trebuchet MS" w:hAnsi="Trebuchet MS" w:cs="Arial"/>
          <w:color w:val="000000"/>
          <w:sz w:val="18"/>
          <w:szCs w:val="18"/>
        </w:rPr>
        <w:t>…</w:t>
      </w:r>
    </w:p>
    <w:p w:rsidR="00745346" w:rsidRPr="00745346" w:rsidRDefault="00745346" w:rsidP="0038432E">
      <w:pPr>
        <w:numPr>
          <w:ilvl w:val="0"/>
          <w:numId w:val="1"/>
        </w:numPr>
        <w:spacing w:after="100" w:afterAutospacing="1" w:line="240" w:lineRule="auto"/>
        <w:rPr>
          <w:rFonts w:ascii="Trebuchet MS" w:hAnsi="Trebuchet MS" w:cs="Arial"/>
          <w:color w:val="000000"/>
          <w:sz w:val="18"/>
          <w:szCs w:val="18"/>
        </w:rPr>
      </w:pPr>
      <w:r w:rsidRPr="00745346">
        <w:rPr>
          <w:rFonts w:ascii="Trebuchet MS" w:hAnsi="Trebuchet MS"/>
          <w:color w:val="000000"/>
          <w:sz w:val="18"/>
          <w:szCs w:val="18"/>
        </w:rPr>
        <w:t>Through reflection, self-assessment, and supervisory assessment of their work, apply skills essential for identified career pathway.</w:t>
      </w:r>
    </w:p>
    <w:p w:rsidR="00024E62" w:rsidRPr="009D5EC1" w:rsidRDefault="00024E62" w:rsidP="0038432E">
      <w:pPr>
        <w:numPr>
          <w:ilvl w:val="0"/>
          <w:numId w:val="1"/>
        </w:numPr>
        <w:spacing w:after="100" w:afterAutospacing="1" w:line="240" w:lineRule="auto"/>
        <w:rPr>
          <w:rFonts w:ascii="Trebuchet MS" w:hAnsi="Trebuchet MS" w:cs="Arial"/>
          <w:color w:val="000000"/>
          <w:sz w:val="18"/>
          <w:szCs w:val="18"/>
        </w:rPr>
      </w:pPr>
      <w:r>
        <w:rPr>
          <w:rFonts w:ascii="Trebuchet MS" w:hAnsi="Trebuchet MS" w:cs="Arial"/>
          <w:color w:val="000000"/>
          <w:sz w:val="18"/>
          <w:szCs w:val="18"/>
        </w:rPr>
        <w:t>Complete a senior project portfolio and service activity.</w:t>
      </w:r>
    </w:p>
    <w:p w:rsidR="00024E62" w:rsidRPr="007D7CCA" w:rsidRDefault="00024E62" w:rsidP="003C2C7C">
      <w:pPr>
        <w:spacing w:before="100" w:beforeAutospacing="1" w:after="100" w:afterAutospacing="1" w:line="240" w:lineRule="auto"/>
        <w:outlineLvl w:val="3"/>
        <w:rPr>
          <w:rFonts w:ascii="Trebuchet MS" w:hAnsi="Trebuchet MS" w:cs="Arial"/>
          <w:b/>
          <w:bCs/>
          <w:color w:val="000000"/>
          <w:sz w:val="24"/>
          <w:szCs w:val="24"/>
        </w:rPr>
      </w:pPr>
      <w:r w:rsidRPr="009D5EC1">
        <w:rPr>
          <w:rFonts w:ascii="Trebuchet MS" w:hAnsi="Trebuchet MS" w:cs="Arial"/>
          <w:b/>
          <w:bCs/>
          <w:i/>
          <w:iCs/>
          <w:color w:val="0A47AD"/>
          <w:sz w:val="24"/>
          <w:szCs w:val="24"/>
        </w:rPr>
        <w:t>Students Who Are Success</w:t>
      </w:r>
      <w:r>
        <w:rPr>
          <w:rFonts w:ascii="Trebuchet MS" w:hAnsi="Trebuchet MS" w:cs="Arial"/>
          <w:b/>
          <w:bCs/>
          <w:i/>
          <w:iCs/>
          <w:color w:val="0A47AD"/>
          <w:sz w:val="24"/>
          <w:szCs w:val="24"/>
        </w:rPr>
        <w:t xml:space="preserve">ful in This Course </w:t>
      </w:r>
      <w:proofErr w:type="gramStart"/>
      <w:r>
        <w:rPr>
          <w:rFonts w:ascii="Trebuchet MS" w:hAnsi="Trebuchet MS" w:cs="Arial"/>
          <w:b/>
          <w:bCs/>
          <w:i/>
          <w:iCs/>
          <w:color w:val="0A47AD"/>
          <w:sz w:val="24"/>
          <w:szCs w:val="24"/>
        </w:rPr>
        <w:t>are</w:t>
      </w:r>
      <w:proofErr w:type="gramEnd"/>
      <w:r>
        <w:rPr>
          <w:rFonts w:ascii="Trebuchet MS" w:hAnsi="Trebuchet MS" w:cs="Arial"/>
          <w:b/>
          <w:bCs/>
          <w:i/>
          <w:iCs/>
          <w:color w:val="0A47AD"/>
          <w:sz w:val="24"/>
          <w:szCs w:val="24"/>
        </w:rPr>
        <w:t xml:space="preserve"> Prepared f</w:t>
      </w:r>
      <w:r w:rsidRPr="009D5EC1">
        <w:rPr>
          <w:rFonts w:ascii="Trebuchet MS" w:hAnsi="Trebuchet MS" w:cs="Arial"/>
          <w:b/>
          <w:bCs/>
          <w:i/>
          <w:iCs/>
          <w:color w:val="0A47AD"/>
          <w:sz w:val="24"/>
          <w:szCs w:val="24"/>
        </w:rPr>
        <w:t>or the Following Courses</w:t>
      </w:r>
      <w:r w:rsidRPr="009D5EC1">
        <w:rPr>
          <w:rFonts w:ascii="Trebuchet MS" w:hAnsi="Trebuchet MS" w:cs="Arial"/>
          <w:color w:val="000000"/>
          <w:sz w:val="18"/>
          <w:szCs w:val="18"/>
        </w:rPr>
        <w:t>     </w:t>
      </w:r>
    </w:p>
    <w:p w:rsidR="00024E62" w:rsidRPr="009D5EC1" w:rsidRDefault="00024E62" w:rsidP="003C2C7C">
      <w:pPr>
        <w:spacing w:after="0" w:line="240" w:lineRule="auto"/>
        <w:rPr>
          <w:rFonts w:ascii="Trebuchet MS" w:hAnsi="Trebuchet MS" w:cs="Arial"/>
          <w:color w:val="000000"/>
          <w:sz w:val="18"/>
          <w:szCs w:val="18"/>
        </w:rPr>
      </w:pPr>
      <w:r w:rsidRPr="009D5EC1">
        <w:rPr>
          <w:rFonts w:ascii="Trebuchet MS" w:hAnsi="Trebuchet MS" w:cs="Arial"/>
          <w:b/>
          <w:bCs/>
          <w:color w:val="000000"/>
          <w:sz w:val="18"/>
          <w:szCs w:val="18"/>
        </w:rPr>
        <w:t>College Level:</w:t>
      </w:r>
      <w:r w:rsidRPr="009D5EC1">
        <w:rPr>
          <w:rFonts w:ascii="Trebuchet MS" w:hAnsi="Trebuchet MS" w:cs="Arial"/>
          <w:color w:val="000000"/>
          <w:sz w:val="18"/>
          <w:szCs w:val="18"/>
        </w:rPr>
        <w:t xml:space="preserve">           </w:t>
      </w:r>
    </w:p>
    <w:p w:rsidR="00024E62" w:rsidRPr="003C2C7C" w:rsidRDefault="00745346" w:rsidP="003C2C7C">
      <w:pPr>
        <w:numPr>
          <w:ilvl w:val="0"/>
          <w:numId w:val="3"/>
        </w:numPr>
        <w:spacing w:before="100" w:beforeAutospacing="1" w:after="100" w:afterAutospacing="1" w:line="240" w:lineRule="auto"/>
        <w:rPr>
          <w:rFonts w:ascii="Trebuchet MS" w:hAnsi="Trebuchet MS" w:cs="Arial"/>
          <w:color w:val="000000"/>
          <w:sz w:val="18"/>
          <w:szCs w:val="18"/>
        </w:rPr>
      </w:pPr>
      <w:r>
        <w:rPr>
          <w:rFonts w:ascii="Trebuchet MS" w:hAnsi="Trebuchet MS" w:cs="Arial"/>
          <w:color w:val="000000"/>
          <w:sz w:val="18"/>
          <w:szCs w:val="18"/>
        </w:rPr>
        <w:t>Receive credit for ECE 132</w:t>
      </w:r>
      <w:r w:rsidR="00024E62">
        <w:rPr>
          <w:rFonts w:ascii="Trebuchet MS" w:hAnsi="Trebuchet MS" w:cs="Arial"/>
          <w:color w:val="000000"/>
          <w:sz w:val="18"/>
          <w:szCs w:val="18"/>
        </w:rPr>
        <w:t xml:space="preserve"> through PCC </w:t>
      </w:r>
    </w:p>
    <w:p w:rsidR="00024E62" w:rsidRPr="009D5EC1" w:rsidRDefault="00024E62" w:rsidP="003C2C7C">
      <w:pPr>
        <w:spacing w:before="100" w:beforeAutospacing="1" w:after="100" w:afterAutospacing="1" w:line="240" w:lineRule="auto"/>
        <w:outlineLvl w:val="2"/>
        <w:rPr>
          <w:rFonts w:ascii="Trebuchet MS" w:hAnsi="Trebuchet MS" w:cs="Arial"/>
          <w:b/>
          <w:bCs/>
          <w:color w:val="000000"/>
          <w:sz w:val="27"/>
          <w:szCs w:val="27"/>
        </w:rPr>
      </w:pPr>
      <w:r w:rsidRPr="009D5EC1">
        <w:rPr>
          <w:rFonts w:ascii="Trebuchet MS" w:hAnsi="Trebuchet MS" w:cs="Arial"/>
          <w:b/>
          <w:bCs/>
          <w:color w:val="000000"/>
          <w:sz w:val="27"/>
          <w:szCs w:val="27"/>
        </w:rPr>
        <w:t>Textbooks &amp; Reading Materials</w:t>
      </w:r>
    </w:p>
    <w:p w:rsidR="00024E62" w:rsidRPr="009D5EC1" w:rsidRDefault="00024E62" w:rsidP="003C2C7C">
      <w:pPr>
        <w:spacing w:before="100" w:beforeAutospacing="1" w:after="100" w:afterAutospacing="1" w:line="240" w:lineRule="auto"/>
        <w:outlineLvl w:val="3"/>
        <w:rPr>
          <w:rFonts w:ascii="Trebuchet MS" w:hAnsi="Trebuchet MS" w:cs="Arial"/>
          <w:b/>
          <w:bCs/>
          <w:color w:val="000000"/>
          <w:sz w:val="24"/>
          <w:szCs w:val="24"/>
        </w:rPr>
      </w:pPr>
      <w:r w:rsidRPr="009D5EC1">
        <w:rPr>
          <w:rFonts w:ascii="Trebuchet MS" w:hAnsi="Trebuchet MS" w:cs="Arial"/>
          <w:b/>
          <w:bCs/>
          <w:i/>
          <w:iCs/>
          <w:color w:val="0A47AD"/>
          <w:sz w:val="24"/>
          <w:szCs w:val="24"/>
        </w:rPr>
        <w:t>Books</w:t>
      </w:r>
    </w:p>
    <w:p w:rsidR="00745346" w:rsidRDefault="00745346" w:rsidP="00745346">
      <w:pPr>
        <w:spacing w:after="240" w:line="240" w:lineRule="auto"/>
        <w:rPr>
          <w:rFonts w:ascii="Trebuchet MS" w:hAnsi="Trebuchet MS" w:cs="Arial"/>
          <w:color w:val="000000"/>
          <w:sz w:val="18"/>
          <w:szCs w:val="18"/>
        </w:rPr>
      </w:pPr>
      <w:r>
        <w:rPr>
          <w:rFonts w:ascii="Trebuchet MS" w:hAnsi="Trebuchet MS" w:cs="Arial"/>
          <w:color w:val="000000"/>
          <w:sz w:val="18"/>
          <w:szCs w:val="18"/>
        </w:rPr>
        <w:t>Feeney, Stephanie, et.al. (2013</w:t>
      </w:r>
      <w:r w:rsidRPr="009D5EC1">
        <w:rPr>
          <w:rFonts w:ascii="Trebuchet MS" w:hAnsi="Trebuchet MS" w:cs="Arial"/>
          <w:color w:val="000000"/>
          <w:sz w:val="18"/>
          <w:szCs w:val="18"/>
        </w:rPr>
        <w:t>). </w:t>
      </w:r>
      <w:r>
        <w:rPr>
          <w:rFonts w:ascii="Trebuchet MS" w:hAnsi="Trebuchet MS" w:cs="Arial"/>
          <w:i/>
          <w:iCs/>
          <w:color w:val="000000"/>
          <w:sz w:val="18"/>
          <w:szCs w:val="18"/>
        </w:rPr>
        <w:t>Who Am I in the Lives of Children</w:t>
      </w:r>
      <w:r>
        <w:rPr>
          <w:rFonts w:ascii="Trebuchet MS" w:hAnsi="Trebuchet MS" w:cs="Arial"/>
          <w:color w:val="000000"/>
          <w:sz w:val="18"/>
          <w:szCs w:val="18"/>
        </w:rPr>
        <w:t>?  Upper Saddle River, NJ: Pearson Education, Inc.</w:t>
      </w:r>
    </w:p>
    <w:p w:rsidR="00745346" w:rsidRPr="009D5EC1" w:rsidRDefault="00745346" w:rsidP="00745346">
      <w:pPr>
        <w:spacing w:after="240" w:line="240" w:lineRule="auto"/>
        <w:rPr>
          <w:rFonts w:ascii="Trebuchet MS" w:hAnsi="Trebuchet MS" w:cs="Arial"/>
          <w:color w:val="000000"/>
          <w:sz w:val="18"/>
          <w:szCs w:val="18"/>
        </w:rPr>
      </w:pPr>
      <w:r>
        <w:rPr>
          <w:rFonts w:ascii="Trebuchet MS" w:hAnsi="Trebuchet MS" w:cs="Arial"/>
          <w:color w:val="000000"/>
          <w:sz w:val="18"/>
          <w:szCs w:val="18"/>
        </w:rPr>
        <w:t>Numerous resource books located in our classroom library and various articles provided in class.</w:t>
      </w:r>
    </w:p>
    <w:p w:rsidR="00AC6055" w:rsidRDefault="00024E62" w:rsidP="00AC6055">
      <w:pPr>
        <w:spacing w:before="100" w:beforeAutospacing="1" w:after="100" w:afterAutospacing="1" w:line="240" w:lineRule="auto"/>
        <w:outlineLvl w:val="3"/>
        <w:rPr>
          <w:rFonts w:ascii="Trebuchet MS" w:hAnsi="Trebuchet MS" w:cs="Arial"/>
          <w:b/>
          <w:bCs/>
          <w:i/>
          <w:iCs/>
          <w:color w:val="0A47AD"/>
          <w:sz w:val="24"/>
          <w:szCs w:val="24"/>
        </w:rPr>
      </w:pPr>
      <w:r w:rsidRPr="009D5EC1">
        <w:rPr>
          <w:rFonts w:ascii="Trebuchet MS" w:hAnsi="Trebuchet MS" w:cs="Arial"/>
          <w:b/>
          <w:bCs/>
          <w:i/>
          <w:iCs/>
          <w:color w:val="0A47AD"/>
          <w:sz w:val="24"/>
          <w:szCs w:val="24"/>
        </w:rPr>
        <w:t>Websites</w:t>
      </w:r>
    </w:p>
    <w:p w:rsidR="00024E62" w:rsidRDefault="0028761F" w:rsidP="00AC6055">
      <w:pPr>
        <w:spacing w:before="100" w:beforeAutospacing="1" w:after="100" w:afterAutospacing="1" w:line="240" w:lineRule="auto"/>
        <w:outlineLvl w:val="3"/>
        <w:rPr>
          <w:rFonts w:ascii="Trebuchet MS" w:hAnsi="Trebuchet MS" w:cs="Arial"/>
          <w:color w:val="000000"/>
          <w:sz w:val="18"/>
          <w:szCs w:val="18"/>
        </w:rPr>
      </w:pPr>
      <w:hyperlink r:id="rId6" w:history="1">
        <w:r w:rsidR="00024E62">
          <w:rPr>
            <w:rStyle w:val="Hyperlink"/>
            <w:rFonts w:ascii="Trebuchet MS" w:hAnsi="Trebuchet MS" w:cs="Arial"/>
            <w:sz w:val="18"/>
            <w:szCs w:val="18"/>
          </w:rPr>
          <w:t>www.chsearlychildhood.weebly</w:t>
        </w:r>
        <w:r w:rsidR="00024E62" w:rsidRPr="00066A67">
          <w:rPr>
            <w:rStyle w:val="Hyperlink"/>
            <w:rFonts w:ascii="Trebuchet MS" w:hAnsi="Trebuchet MS" w:cs="Arial"/>
            <w:sz w:val="18"/>
            <w:szCs w:val="18"/>
          </w:rPr>
          <w:t>.com</w:t>
        </w:r>
      </w:hyperlink>
      <w:r w:rsidR="00024E62">
        <w:t xml:space="preserve"> - </w:t>
      </w:r>
      <w:r w:rsidR="00024E62" w:rsidRPr="00E32B4B">
        <w:rPr>
          <w:sz w:val="18"/>
          <w:szCs w:val="18"/>
        </w:rPr>
        <w:t>program website</w:t>
      </w:r>
      <w:r w:rsidR="00024E62">
        <w:rPr>
          <w:rFonts w:ascii="Trebuchet MS" w:hAnsi="Trebuchet MS" w:cs="Arial"/>
          <w:color w:val="000000"/>
          <w:sz w:val="18"/>
          <w:szCs w:val="18"/>
        </w:rPr>
        <w:t xml:space="preserve"> for accessing syllabus, </w:t>
      </w:r>
      <w:r w:rsidR="00745346">
        <w:rPr>
          <w:rFonts w:ascii="Trebuchet MS" w:hAnsi="Trebuchet MS" w:cs="Arial"/>
          <w:color w:val="000000"/>
          <w:sz w:val="18"/>
          <w:szCs w:val="18"/>
        </w:rPr>
        <w:t xml:space="preserve">e-text, </w:t>
      </w:r>
      <w:r w:rsidR="00024E62">
        <w:rPr>
          <w:rFonts w:ascii="Trebuchet MS" w:hAnsi="Trebuchet MS" w:cs="Arial"/>
          <w:color w:val="000000"/>
          <w:sz w:val="18"/>
          <w:szCs w:val="18"/>
        </w:rPr>
        <w:t>articles, opportunities, etc.</w:t>
      </w:r>
    </w:p>
    <w:p w:rsidR="00024E62" w:rsidRPr="00AC6055" w:rsidRDefault="00AC6055" w:rsidP="00AC6055">
      <w:pPr>
        <w:spacing w:before="100" w:beforeAutospacing="1" w:after="100" w:afterAutospacing="1" w:line="240" w:lineRule="auto"/>
        <w:outlineLvl w:val="3"/>
        <w:rPr>
          <w:rFonts w:ascii="Trebuchet MS" w:hAnsi="Trebuchet MS" w:cs="Arial"/>
          <w:b/>
          <w:bCs/>
          <w:i/>
          <w:iCs/>
          <w:color w:val="0A47AD"/>
          <w:sz w:val="24"/>
          <w:szCs w:val="24"/>
        </w:rPr>
      </w:pPr>
      <w:r>
        <w:rPr>
          <w:rFonts w:ascii="Trebuchet MS" w:hAnsi="Trebuchet MS" w:cs="Arial"/>
          <w:color w:val="000000"/>
          <w:sz w:val="18"/>
          <w:szCs w:val="18"/>
        </w:rPr>
        <w:t xml:space="preserve">Curriculum planning will use a variety of preschool activity websites as well. </w:t>
      </w:r>
    </w:p>
    <w:p w:rsidR="001653BA" w:rsidRDefault="001653BA" w:rsidP="00780E66">
      <w:pPr>
        <w:spacing w:before="100" w:beforeAutospacing="1" w:after="100" w:afterAutospacing="1" w:line="240" w:lineRule="auto"/>
        <w:outlineLvl w:val="2"/>
        <w:rPr>
          <w:rFonts w:ascii="Trebuchet MS" w:hAnsi="Trebuchet MS" w:cs="Arial"/>
          <w:b/>
          <w:bCs/>
          <w:color w:val="000000"/>
          <w:sz w:val="27"/>
          <w:szCs w:val="27"/>
        </w:rPr>
      </w:pPr>
    </w:p>
    <w:p w:rsidR="00024E62" w:rsidRDefault="00024E62" w:rsidP="00780E66">
      <w:pPr>
        <w:spacing w:before="100" w:beforeAutospacing="1" w:after="100" w:afterAutospacing="1" w:line="240" w:lineRule="auto"/>
        <w:outlineLvl w:val="2"/>
        <w:rPr>
          <w:rFonts w:ascii="Trebuchet MS" w:hAnsi="Trebuchet MS" w:cs="Arial"/>
          <w:b/>
          <w:bCs/>
          <w:color w:val="000000"/>
          <w:sz w:val="27"/>
          <w:szCs w:val="27"/>
        </w:rPr>
      </w:pPr>
      <w:r>
        <w:rPr>
          <w:rFonts w:ascii="Trebuchet MS" w:hAnsi="Trebuchet MS" w:cs="Arial"/>
          <w:b/>
          <w:bCs/>
          <w:color w:val="000000"/>
          <w:sz w:val="27"/>
          <w:szCs w:val="27"/>
        </w:rPr>
        <w:lastRenderedPageBreak/>
        <w:t>Required Student</w:t>
      </w:r>
      <w:r w:rsidRPr="009D5EC1">
        <w:rPr>
          <w:rFonts w:ascii="Trebuchet MS" w:hAnsi="Trebuchet MS" w:cs="Arial"/>
          <w:b/>
          <w:bCs/>
          <w:color w:val="000000"/>
          <w:sz w:val="27"/>
          <w:szCs w:val="27"/>
        </w:rPr>
        <w:t xml:space="preserve"> Materials</w:t>
      </w:r>
    </w:p>
    <w:p w:rsidR="00AC6055" w:rsidRDefault="00745346" w:rsidP="00780E66">
      <w:pPr>
        <w:spacing w:before="100" w:beforeAutospacing="1" w:after="100" w:afterAutospacing="1" w:line="240" w:lineRule="auto"/>
        <w:outlineLvl w:val="2"/>
        <w:rPr>
          <w:rFonts w:ascii="Trebuchet MS" w:hAnsi="Trebuchet MS" w:cs="Arial"/>
          <w:bCs/>
          <w:color w:val="000000"/>
          <w:sz w:val="20"/>
          <w:szCs w:val="20"/>
        </w:rPr>
      </w:pPr>
      <w:r>
        <w:rPr>
          <w:rFonts w:ascii="Trebuchet MS" w:hAnsi="Trebuchet MS" w:cs="Arial"/>
          <w:bCs/>
          <w:color w:val="000000"/>
          <w:sz w:val="20"/>
          <w:szCs w:val="20"/>
        </w:rPr>
        <w:t xml:space="preserve">Bring interactive </w:t>
      </w:r>
      <w:r w:rsidR="00024E62">
        <w:rPr>
          <w:rFonts w:ascii="Trebuchet MS" w:hAnsi="Trebuchet MS" w:cs="Arial"/>
          <w:bCs/>
          <w:color w:val="000000"/>
          <w:sz w:val="20"/>
          <w:szCs w:val="20"/>
        </w:rPr>
        <w:t xml:space="preserve">notebook to class every seminar </w:t>
      </w:r>
      <w:r>
        <w:rPr>
          <w:rFonts w:ascii="Trebuchet MS" w:hAnsi="Trebuchet MS" w:cs="Arial"/>
          <w:bCs/>
          <w:color w:val="000000"/>
          <w:sz w:val="20"/>
          <w:szCs w:val="20"/>
        </w:rPr>
        <w:t xml:space="preserve">and lab </w:t>
      </w:r>
      <w:r w:rsidR="00024E62">
        <w:rPr>
          <w:rFonts w:ascii="Trebuchet MS" w:hAnsi="Trebuchet MS" w:cs="Arial"/>
          <w:bCs/>
          <w:color w:val="000000"/>
          <w:sz w:val="20"/>
          <w:szCs w:val="20"/>
        </w:rPr>
        <w:t>day</w:t>
      </w:r>
      <w:r w:rsidR="00024E62">
        <w:rPr>
          <w:rFonts w:ascii="Trebuchet MS" w:hAnsi="Trebuchet MS" w:cs="Arial"/>
          <w:bCs/>
          <w:color w:val="000000"/>
          <w:sz w:val="20"/>
          <w:szCs w:val="20"/>
        </w:rPr>
        <w:tab/>
      </w:r>
      <w:r w:rsidR="00AC6055">
        <w:rPr>
          <w:rFonts w:ascii="Trebuchet MS" w:hAnsi="Trebuchet MS" w:cs="Arial"/>
          <w:bCs/>
          <w:color w:val="000000"/>
          <w:sz w:val="20"/>
          <w:szCs w:val="20"/>
        </w:rPr>
        <w:tab/>
      </w:r>
      <w:r w:rsidR="00024E62">
        <w:rPr>
          <w:rFonts w:ascii="Trebuchet MS" w:hAnsi="Trebuchet MS" w:cs="Arial"/>
          <w:bCs/>
          <w:color w:val="000000"/>
          <w:sz w:val="20"/>
          <w:szCs w:val="20"/>
        </w:rPr>
        <w:t>Flash drive</w:t>
      </w:r>
      <w:r w:rsidR="00AC6055">
        <w:rPr>
          <w:rFonts w:ascii="Trebuchet MS" w:hAnsi="Trebuchet MS" w:cs="Arial"/>
          <w:bCs/>
          <w:color w:val="000000"/>
          <w:sz w:val="20"/>
          <w:szCs w:val="20"/>
        </w:rPr>
        <w:t xml:space="preserve"> REQUIRED</w:t>
      </w:r>
      <w:r w:rsidR="00024E62">
        <w:rPr>
          <w:rFonts w:ascii="Trebuchet MS" w:hAnsi="Trebuchet MS" w:cs="Arial"/>
          <w:bCs/>
          <w:color w:val="000000"/>
          <w:sz w:val="20"/>
          <w:szCs w:val="20"/>
        </w:rPr>
        <w:t xml:space="preserve"> </w:t>
      </w:r>
      <w:r w:rsidR="00024E62">
        <w:rPr>
          <w:rFonts w:ascii="Trebuchet MS" w:hAnsi="Trebuchet MS" w:cs="Arial"/>
          <w:bCs/>
          <w:color w:val="000000"/>
          <w:sz w:val="20"/>
          <w:szCs w:val="20"/>
        </w:rPr>
        <w:tab/>
      </w:r>
      <w:r w:rsidR="00AC6055">
        <w:rPr>
          <w:rFonts w:ascii="Trebuchet MS" w:hAnsi="Trebuchet MS" w:cs="Arial"/>
          <w:bCs/>
          <w:color w:val="000000"/>
          <w:sz w:val="20"/>
          <w:szCs w:val="20"/>
        </w:rPr>
        <w:t xml:space="preserve"> </w:t>
      </w:r>
    </w:p>
    <w:p w:rsidR="00AC6055" w:rsidRDefault="00024E62" w:rsidP="00B55FCA">
      <w:pPr>
        <w:spacing w:before="100" w:beforeAutospacing="1" w:after="100" w:afterAutospacing="1" w:line="240" w:lineRule="auto"/>
        <w:outlineLvl w:val="2"/>
        <w:rPr>
          <w:rFonts w:ascii="Trebuchet MS" w:hAnsi="Trebuchet MS" w:cs="Arial"/>
          <w:bCs/>
          <w:color w:val="000000"/>
          <w:sz w:val="20"/>
          <w:szCs w:val="20"/>
        </w:rPr>
      </w:pPr>
      <w:r>
        <w:rPr>
          <w:rFonts w:ascii="Trebuchet MS" w:hAnsi="Trebuchet MS" w:cs="Arial"/>
          <w:bCs/>
          <w:color w:val="000000"/>
          <w:sz w:val="20"/>
          <w:szCs w:val="20"/>
        </w:rPr>
        <w:t>Planning Calendar (supplied)</w:t>
      </w:r>
      <w:r w:rsidR="00AC6055">
        <w:rPr>
          <w:rFonts w:ascii="Trebuchet MS" w:hAnsi="Trebuchet MS" w:cs="Arial"/>
          <w:bCs/>
          <w:color w:val="000000"/>
          <w:sz w:val="20"/>
          <w:szCs w:val="20"/>
        </w:rPr>
        <w:t xml:space="preserve">    </w:t>
      </w:r>
      <w:r w:rsidR="00AC6055">
        <w:rPr>
          <w:rFonts w:ascii="Trebuchet MS" w:hAnsi="Trebuchet MS" w:cs="Arial"/>
          <w:bCs/>
          <w:color w:val="000000"/>
          <w:sz w:val="20"/>
          <w:szCs w:val="20"/>
        </w:rPr>
        <w:tab/>
      </w:r>
      <w:r w:rsidR="00AC6055">
        <w:rPr>
          <w:rFonts w:ascii="Trebuchet MS" w:hAnsi="Trebuchet MS" w:cs="Arial"/>
          <w:bCs/>
          <w:color w:val="000000"/>
          <w:sz w:val="20"/>
          <w:szCs w:val="20"/>
        </w:rPr>
        <w:tab/>
      </w:r>
      <w:r w:rsidR="00745346">
        <w:rPr>
          <w:rFonts w:ascii="Trebuchet MS" w:hAnsi="Trebuchet MS" w:cs="Arial"/>
          <w:bCs/>
          <w:color w:val="000000"/>
          <w:sz w:val="20"/>
          <w:szCs w:val="20"/>
        </w:rPr>
        <w:tab/>
      </w:r>
      <w:r w:rsidR="00745346">
        <w:rPr>
          <w:rFonts w:ascii="Trebuchet MS" w:hAnsi="Trebuchet MS" w:cs="Arial"/>
          <w:bCs/>
          <w:color w:val="000000"/>
          <w:sz w:val="20"/>
          <w:szCs w:val="20"/>
        </w:rPr>
        <w:tab/>
      </w:r>
      <w:r w:rsidR="00745346">
        <w:rPr>
          <w:rFonts w:ascii="Trebuchet MS" w:hAnsi="Trebuchet MS" w:cs="Arial"/>
          <w:bCs/>
          <w:color w:val="000000"/>
          <w:sz w:val="20"/>
          <w:szCs w:val="20"/>
        </w:rPr>
        <w:tab/>
      </w:r>
      <w:r w:rsidR="00745346">
        <w:rPr>
          <w:rFonts w:ascii="Trebuchet MS" w:hAnsi="Trebuchet MS" w:cs="Arial"/>
          <w:bCs/>
          <w:color w:val="000000"/>
          <w:sz w:val="20"/>
          <w:szCs w:val="20"/>
        </w:rPr>
        <w:tab/>
      </w:r>
      <w:r>
        <w:rPr>
          <w:rFonts w:ascii="Trebuchet MS" w:hAnsi="Trebuchet MS" w:cs="Arial"/>
          <w:bCs/>
          <w:color w:val="000000"/>
          <w:sz w:val="20"/>
          <w:szCs w:val="20"/>
        </w:rPr>
        <w:t>1 ½ in binder for Senior Project</w:t>
      </w:r>
      <w:r>
        <w:rPr>
          <w:rFonts w:ascii="Trebuchet MS" w:hAnsi="Trebuchet MS" w:cs="Arial"/>
          <w:bCs/>
          <w:color w:val="000000"/>
          <w:sz w:val="20"/>
          <w:szCs w:val="20"/>
        </w:rPr>
        <w:tab/>
        <w:t xml:space="preserve">  </w:t>
      </w:r>
    </w:p>
    <w:p w:rsidR="00024E62" w:rsidRPr="001653BA" w:rsidRDefault="00024E62" w:rsidP="003C2C7C">
      <w:pPr>
        <w:spacing w:before="100" w:beforeAutospacing="1" w:after="100" w:afterAutospacing="1" w:line="240" w:lineRule="auto"/>
        <w:outlineLvl w:val="2"/>
        <w:rPr>
          <w:rFonts w:ascii="Trebuchet MS" w:hAnsi="Trebuchet MS" w:cs="Arial"/>
          <w:bCs/>
          <w:color w:val="000000"/>
          <w:sz w:val="20"/>
          <w:szCs w:val="20"/>
        </w:rPr>
      </w:pPr>
      <w:r>
        <w:rPr>
          <w:rFonts w:ascii="Trebuchet MS" w:hAnsi="Trebuchet MS" w:cs="Arial"/>
          <w:bCs/>
          <w:color w:val="000000"/>
          <w:sz w:val="20"/>
          <w:szCs w:val="20"/>
        </w:rPr>
        <w:t>Trifold D</w:t>
      </w:r>
      <w:r w:rsidR="00AC6055">
        <w:rPr>
          <w:rFonts w:ascii="Trebuchet MS" w:hAnsi="Trebuchet MS" w:cs="Arial"/>
          <w:bCs/>
          <w:color w:val="000000"/>
          <w:sz w:val="20"/>
          <w:szCs w:val="20"/>
        </w:rPr>
        <w:t xml:space="preserve">isplay Board for Senior Project    </w:t>
      </w:r>
      <w:r w:rsidR="00AC6055">
        <w:rPr>
          <w:rFonts w:ascii="Trebuchet MS" w:hAnsi="Trebuchet MS" w:cs="Arial"/>
          <w:bCs/>
          <w:color w:val="000000"/>
          <w:sz w:val="20"/>
          <w:szCs w:val="20"/>
        </w:rPr>
        <w:tab/>
      </w:r>
    </w:p>
    <w:p w:rsidR="00024E62" w:rsidRPr="009D5EC1" w:rsidRDefault="00024E62" w:rsidP="003C2C7C">
      <w:pPr>
        <w:spacing w:before="100" w:beforeAutospacing="1" w:after="100" w:afterAutospacing="1" w:line="240" w:lineRule="auto"/>
        <w:outlineLvl w:val="2"/>
        <w:rPr>
          <w:rFonts w:ascii="Trebuchet MS" w:hAnsi="Trebuchet MS" w:cs="Arial"/>
          <w:b/>
          <w:bCs/>
          <w:color w:val="000000"/>
          <w:sz w:val="27"/>
          <w:szCs w:val="27"/>
        </w:rPr>
      </w:pPr>
      <w:r w:rsidRPr="009D5EC1">
        <w:rPr>
          <w:rFonts w:ascii="Trebuchet MS" w:hAnsi="Trebuchet MS" w:cs="Arial"/>
          <w:b/>
          <w:bCs/>
          <w:color w:val="000000"/>
          <w:sz w:val="27"/>
          <w:szCs w:val="27"/>
        </w:rPr>
        <w:t>Behavior Expectations &amp; Classroom Conduct</w:t>
      </w:r>
    </w:p>
    <w:p w:rsidR="00024E62" w:rsidRPr="00DD6449" w:rsidRDefault="00024E62" w:rsidP="003C2C7C">
      <w:pPr>
        <w:numPr>
          <w:ilvl w:val="0"/>
          <w:numId w:val="4"/>
        </w:numPr>
        <w:spacing w:before="100" w:beforeAutospacing="1" w:after="100" w:afterAutospacing="1" w:line="240" w:lineRule="auto"/>
        <w:rPr>
          <w:rFonts w:ascii="Trebuchet MS" w:hAnsi="Trebuchet MS" w:cs="Arial"/>
          <w:color w:val="000000"/>
          <w:sz w:val="20"/>
          <w:szCs w:val="20"/>
        </w:rPr>
      </w:pPr>
      <w:r w:rsidRPr="00DD6449">
        <w:rPr>
          <w:rFonts w:ascii="Trebuchet MS" w:hAnsi="Trebuchet MS" w:cs="Arial"/>
          <w:color w:val="000000"/>
          <w:sz w:val="20"/>
          <w:szCs w:val="20"/>
        </w:rPr>
        <w:t>Attendance:  </w:t>
      </w:r>
      <w:r w:rsidRPr="00DD6449">
        <w:rPr>
          <w:rFonts w:ascii="Trebuchet MS" w:hAnsi="Trebuchet MS" w:cs="Arial"/>
          <w:color w:val="000000"/>
          <w:sz w:val="20"/>
          <w:szCs w:val="20"/>
        </w:rPr>
        <w:br/>
        <w:t>Absences - Attendance is mandatory! Habits reflecting punctuality are important to maintaining and holding a job in the human resources area. Employees can be fired for being late. In addition, this class involves many hands on activities that require your presence in order to be completed on time and for full credit. You are part of a team and will put the burden on your team members if you are not present. Please see the schools policies if you have questions.  </w:t>
      </w:r>
    </w:p>
    <w:p w:rsidR="00024E62" w:rsidRPr="00DD6449" w:rsidRDefault="00024E62" w:rsidP="003C2C7C">
      <w:pPr>
        <w:spacing w:before="100" w:beforeAutospacing="1" w:after="100" w:afterAutospacing="1" w:line="240" w:lineRule="auto"/>
        <w:ind w:left="720"/>
        <w:rPr>
          <w:rFonts w:ascii="Trebuchet MS" w:hAnsi="Trebuchet MS" w:cs="Arial"/>
          <w:color w:val="000000"/>
          <w:sz w:val="20"/>
          <w:szCs w:val="20"/>
        </w:rPr>
      </w:pPr>
      <w:r w:rsidRPr="00DD6449">
        <w:rPr>
          <w:rFonts w:ascii="Trebuchet MS" w:hAnsi="Trebuchet MS" w:cs="Arial"/>
          <w:color w:val="000000"/>
          <w:sz w:val="20"/>
          <w:szCs w:val="20"/>
        </w:rPr>
        <w:t>Excused absences/Late work - All work can be made up if an absence is excused. The school policy allows for the number of days absent plus one. (If you are absent for one day, you have two days to make up an assignment). Other arrangements may need to be made with the teacher for some assignments or activities missed. It is YOUR responsibility to get the assignments that you have missed. If you have any questions, please ask a classmate first, and then the teacher if any further clarification is needed.</w:t>
      </w:r>
      <w:r>
        <w:rPr>
          <w:rFonts w:ascii="Trebuchet MS" w:hAnsi="Trebuchet MS" w:cs="Arial"/>
          <w:color w:val="000000"/>
          <w:sz w:val="20"/>
          <w:szCs w:val="20"/>
        </w:rPr>
        <w:t xml:space="preserve">  Unexcused late work will be deducted a percentage of points based on number of days late.</w:t>
      </w:r>
    </w:p>
    <w:p w:rsidR="00AC6055" w:rsidRPr="00AC6055" w:rsidRDefault="00AC6055" w:rsidP="00AC6055">
      <w:pPr>
        <w:numPr>
          <w:ilvl w:val="0"/>
          <w:numId w:val="4"/>
        </w:numPr>
        <w:spacing w:before="100" w:beforeAutospacing="1" w:after="100" w:afterAutospacing="1" w:line="240" w:lineRule="auto"/>
        <w:rPr>
          <w:rFonts w:ascii="Trebuchet MS" w:hAnsi="Trebuchet MS" w:cs="Arial"/>
          <w:color w:val="000000"/>
          <w:sz w:val="20"/>
          <w:szCs w:val="20"/>
        </w:rPr>
      </w:pPr>
      <w:r w:rsidRPr="00BB7395">
        <w:rPr>
          <w:rFonts w:ascii="Trebuchet MS" w:hAnsi="Trebuchet MS" w:cs="Arial"/>
          <w:color w:val="000000"/>
          <w:sz w:val="20"/>
          <w:szCs w:val="20"/>
        </w:rPr>
        <w:t>Electronic devices, including music players and cell phones should n</w:t>
      </w:r>
      <w:r>
        <w:rPr>
          <w:rFonts w:ascii="Trebuchet MS" w:hAnsi="Trebuchet MS" w:cs="Arial"/>
          <w:color w:val="000000"/>
          <w:sz w:val="20"/>
          <w:szCs w:val="20"/>
        </w:rPr>
        <w:t xml:space="preserve">ever be on during instruction or in the preschool classroom, </w:t>
      </w:r>
      <w:r w:rsidRPr="00BB7395">
        <w:rPr>
          <w:rFonts w:ascii="Trebuchet MS" w:hAnsi="Trebuchet MS" w:cs="Arial"/>
          <w:color w:val="000000"/>
          <w:sz w:val="20"/>
          <w:szCs w:val="20"/>
        </w:rPr>
        <w:t>and need to be kept</w:t>
      </w:r>
      <w:r w:rsidR="00745346">
        <w:rPr>
          <w:rFonts w:ascii="Trebuchet MS" w:hAnsi="Trebuchet MS" w:cs="Arial"/>
          <w:color w:val="000000"/>
          <w:sz w:val="20"/>
          <w:szCs w:val="20"/>
        </w:rPr>
        <w:t xml:space="preserve"> in your bags or in your locker unless being used directly for observation purposes.  This will be STRICTLY enforced.</w:t>
      </w:r>
      <w:r w:rsidRPr="00BB7395">
        <w:rPr>
          <w:rFonts w:ascii="Trebuchet MS" w:hAnsi="Trebuchet MS" w:cs="Arial"/>
          <w:color w:val="000000"/>
          <w:sz w:val="20"/>
          <w:szCs w:val="20"/>
        </w:rPr>
        <w:t xml:space="preserve"> </w:t>
      </w:r>
      <w:r>
        <w:rPr>
          <w:rFonts w:ascii="Trebuchet MS" w:hAnsi="Trebuchet MS" w:cs="Arial"/>
          <w:color w:val="000000"/>
          <w:sz w:val="20"/>
          <w:szCs w:val="20"/>
        </w:rPr>
        <w:t xml:space="preserve">Come to class ready to work with items put away. </w:t>
      </w:r>
      <w:r w:rsidRPr="00BB7395">
        <w:rPr>
          <w:rFonts w:ascii="Trebuchet MS" w:hAnsi="Trebuchet MS" w:cs="Arial"/>
          <w:color w:val="000000"/>
          <w:sz w:val="20"/>
          <w:szCs w:val="20"/>
        </w:rPr>
        <w:t>If this rule is broken, you will receive one warning to put it away. Failure to do so will result in me taking it for the remainder of the class day. After that, your device will go to an administrator to be picked up at the end of the day.</w:t>
      </w:r>
    </w:p>
    <w:p w:rsidR="00024E62" w:rsidRPr="00BB7395" w:rsidRDefault="00024E62" w:rsidP="00724491">
      <w:pPr>
        <w:numPr>
          <w:ilvl w:val="0"/>
          <w:numId w:val="4"/>
        </w:numPr>
        <w:spacing w:before="100" w:beforeAutospacing="1" w:after="100" w:afterAutospacing="1" w:line="240" w:lineRule="auto"/>
        <w:rPr>
          <w:rFonts w:ascii="Trebuchet MS" w:hAnsi="Trebuchet MS" w:cs="Arial"/>
          <w:color w:val="000000"/>
          <w:sz w:val="20"/>
          <w:szCs w:val="20"/>
        </w:rPr>
      </w:pPr>
      <w:r w:rsidRPr="00BB7395">
        <w:rPr>
          <w:rFonts w:ascii="Trebuchet MS" w:hAnsi="Trebuchet MS" w:cs="Arial"/>
          <w:color w:val="000000"/>
          <w:sz w:val="20"/>
          <w:szCs w:val="20"/>
        </w:rPr>
        <w:t xml:space="preserve">Food and beverages are not allowed </w:t>
      </w:r>
      <w:r>
        <w:rPr>
          <w:rFonts w:ascii="Trebuchet MS" w:hAnsi="Trebuchet MS" w:cs="Arial"/>
          <w:color w:val="000000"/>
          <w:sz w:val="20"/>
          <w:szCs w:val="20"/>
        </w:rPr>
        <w:t>on days that we are running</w:t>
      </w:r>
      <w:r w:rsidRPr="00BB7395">
        <w:rPr>
          <w:rFonts w:ascii="Trebuchet MS" w:hAnsi="Trebuchet MS" w:cs="Arial"/>
          <w:color w:val="000000"/>
          <w:sz w:val="20"/>
          <w:szCs w:val="20"/>
        </w:rPr>
        <w:t xml:space="preserve"> preschool. Please respect this rule and </w:t>
      </w:r>
      <w:r>
        <w:rPr>
          <w:rFonts w:ascii="Trebuchet MS" w:hAnsi="Trebuchet MS" w:cs="Arial"/>
          <w:color w:val="000000"/>
          <w:sz w:val="20"/>
          <w:szCs w:val="20"/>
        </w:rPr>
        <w:t>keep food put away on these days</w:t>
      </w:r>
      <w:r w:rsidRPr="00BB7395">
        <w:rPr>
          <w:rFonts w:ascii="Trebuchet MS" w:hAnsi="Trebuchet MS" w:cs="Arial"/>
          <w:color w:val="000000"/>
          <w:sz w:val="20"/>
          <w:szCs w:val="20"/>
        </w:rPr>
        <w:t>. This includes times when the preschoolers are eating as well. Classroom celebrations are the only exception.</w:t>
      </w:r>
    </w:p>
    <w:p w:rsidR="00024E62" w:rsidRPr="00DD6449" w:rsidRDefault="00024E62" w:rsidP="00506E03">
      <w:pPr>
        <w:numPr>
          <w:ilvl w:val="0"/>
          <w:numId w:val="4"/>
        </w:numPr>
        <w:spacing w:before="100" w:beforeAutospacing="1" w:line="240" w:lineRule="auto"/>
        <w:rPr>
          <w:rFonts w:ascii="Trebuchet MS" w:hAnsi="Trebuchet MS" w:cs="Arial"/>
          <w:color w:val="000000"/>
          <w:sz w:val="20"/>
          <w:szCs w:val="20"/>
        </w:rPr>
      </w:pPr>
      <w:r w:rsidRPr="00DD6449">
        <w:rPr>
          <w:rFonts w:ascii="Trebuchet MS" w:hAnsi="Trebuchet MS" w:cs="Arial"/>
          <w:color w:val="000000"/>
          <w:sz w:val="20"/>
          <w:szCs w:val="20"/>
        </w:rPr>
        <w:t>If you need to use the restroom, please notify me when you are leaving and make sure to take the hall pass. Please be considerate of others and do not dawdle in the hallways. If I feel that you are not using the pass wisely, the privilege may be taken away from you.</w:t>
      </w:r>
    </w:p>
    <w:p w:rsidR="00024E62" w:rsidRDefault="00024E62" w:rsidP="00724491">
      <w:pPr>
        <w:numPr>
          <w:ilvl w:val="0"/>
          <w:numId w:val="4"/>
        </w:numPr>
        <w:spacing w:before="100" w:beforeAutospacing="1" w:after="100" w:afterAutospacing="1" w:line="240" w:lineRule="auto"/>
        <w:rPr>
          <w:rFonts w:ascii="Trebuchet MS" w:hAnsi="Trebuchet MS" w:cs="Arial"/>
          <w:color w:val="000000"/>
          <w:sz w:val="20"/>
          <w:szCs w:val="20"/>
        </w:rPr>
      </w:pPr>
      <w:r w:rsidRPr="00DD6449">
        <w:rPr>
          <w:rFonts w:ascii="Trebuchet MS" w:hAnsi="Trebuchet MS" w:cs="Arial"/>
          <w:color w:val="000000"/>
          <w:sz w:val="20"/>
          <w:szCs w:val="20"/>
        </w:rPr>
        <w:t>Inappropriate behavior, including inappropriate language, bullying, name calling, outbursts, insubordination, and failing to follow the above rules is not tolerated and may result in removal from this</w:t>
      </w:r>
      <w:r w:rsidR="00AC6055">
        <w:rPr>
          <w:rFonts w:ascii="Trebuchet MS" w:hAnsi="Trebuchet MS" w:cs="Arial"/>
          <w:color w:val="000000"/>
          <w:sz w:val="20"/>
          <w:szCs w:val="20"/>
        </w:rPr>
        <w:t xml:space="preserve"> class. Please treat each other</w:t>
      </w:r>
      <w:r w:rsidRPr="00DD6449">
        <w:rPr>
          <w:rFonts w:ascii="Trebuchet MS" w:hAnsi="Trebuchet MS" w:cs="Arial"/>
          <w:color w:val="000000"/>
          <w:sz w:val="20"/>
          <w:szCs w:val="20"/>
        </w:rPr>
        <w:t xml:space="preserve"> with respect and use mature behavior in class. </w:t>
      </w:r>
    </w:p>
    <w:p w:rsidR="00024E62" w:rsidRDefault="00AC6055" w:rsidP="00AC6055">
      <w:pPr>
        <w:numPr>
          <w:ilvl w:val="0"/>
          <w:numId w:val="4"/>
        </w:numPr>
        <w:spacing w:before="100" w:beforeAutospacing="1" w:after="100" w:afterAutospacing="1" w:line="240" w:lineRule="auto"/>
        <w:rPr>
          <w:rFonts w:ascii="Trebuchet MS" w:hAnsi="Trebuchet MS" w:cs="Arial"/>
          <w:color w:val="000000"/>
          <w:sz w:val="20"/>
          <w:szCs w:val="20"/>
        </w:rPr>
      </w:pPr>
      <w:r>
        <w:rPr>
          <w:rFonts w:ascii="Trebuchet MS" w:hAnsi="Trebuchet MS" w:cs="Arial"/>
          <w:color w:val="000000"/>
          <w:sz w:val="20"/>
          <w:szCs w:val="20"/>
        </w:rPr>
        <w:t>Teachers working in the work space or in the hallway must respect the preschool environment at all times.  This means working quietly and diligently on your tasks and being aware of actions, language and volume at all times.  You are representing our business and immature, rowdy, or off task behavior will not be tolerated.</w:t>
      </w:r>
    </w:p>
    <w:p w:rsidR="00024E62" w:rsidRPr="00AC6055" w:rsidRDefault="00AC6055" w:rsidP="00AC6055">
      <w:pPr>
        <w:numPr>
          <w:ilvl w:val="0"/>
          <w:numId w:val="4"/>
        </w:numPr>
        <w:spacing w:before="100" w:beforeAutospacing="1" w:after="100" w:afterAutospacing="1" w:line="240" w:lineRule="auto"/>
        <w:rPr>
          <w:rFonts w:ascii="Trebuchet MS" w:hAnsi="Trebuchet MS" w:cs="Arial"/>
          <w:color w:val="000000"/>
          <w:sz w:val="20"/>
          <w:szCs w:val="20"/>
        </w:rPr>
      </w:pPr>
      <w:r>
        <w:rPr>
          <w:rFonts w:ascii="Trebuchet MS" w:hAnsi="Trebuchet MS" w:cs="Arial"/>
          <w:color w:val="000000"/>
          <w:sz w:val="20"/>
          <w:szCs w:val="20"/>
        </w:rPr>
        <w:t>Teachers working in the preschool space are expected to remain in the space the entire period to teach, assist, support, and engage children.  Professionalism and mature behavior is required, as well as maintaining focus on the children and where support or assistance is needed.</w:t>
      </w:r>
      <w:r w:rsidR="0038432E">
        <w:rPr>
          <w:rFonts w:ascii="Trebuchet MS" w:hAnsi="Trebuchet MS" w:cs="Arial"/>
          <w:color w:val="000000"/>
          <w:sz w:val="20"/>
          <w:szCs w:val="20"/>
        </w:rPr>
        <w:t xml:space="preserve">  </w:t>
      </w:r>
    </w:p>
    <w:p w:rsidR="00AC6055" w:rsidRDefault="00AC6055" w:rsidP="00DD6449">
      <w:pPr>
        <w:spacing w:before="100" w:beforeAutospacing="1" w:after="100" w:afterAutospacing="1" w:line="240" w:lineRule="auto"/>
        <w:outlineLvl w:val="2"/>
        <w:rPr>
          <w:rFonts w:ascii="Trebuchet MS" w:hAnsi="Trebuchet MS" w:cs="Arial"/>
          <w:b/>
          <w:bCs/>
          <w:color w:val="000000"/>
          <w:sz w:val="27"/>
          <w:szCs w:val="27"/>
        </w:rPr>
      </w:pPr>
    </w:p>
    <w:p w:rsidR="00AC6055" w:rsidRDefault="00AC6055" w:rsidP="00DD6449">
      <w:pPr>
        <w:spacing w:before="100" w:beforeAutospacing="1" w:after="100" w:afterAutospacing="1" w:line="240" w:lineRule="auto"/>
        <w:outlineLvl w:val="2"/>
        <w:rPr>
          <w:rFonts w:ascii="Trebuchet MS" w:hAnsi="Trebuchet MS" w:cs="Arial"/>
          <w:b/>
          <w:bCs/>
          <w:color w:val="000000"/>
          <w:sz w:val="27"/>
          <w:szCs w:val="27"/>
        </w:rPr>
      </w:pPr>
    </w:p>
    <w:p w:rsidR="0038432E" w:rsidRDefault="0038432E" w:rsidP="00AC6055">
      <w:pPr>
        <w:spacing w:before="100" w:beforeAutospacing="1" w:after="100" w:afterAutospacing="1" w:line="240" w:lineRule="auto"/>
        <w:outlineLvl w:val="2"/>
        <w:rPr>
          <w:rFonts w:ascii="Trebuchet MS" w:hAnsi="Trebuchet MS" w:cs="Arial"/>
          <w:b/>
          <w:bCs/>
          <w:color w:val="000000"/>
          <w:sz w:val="27"/>
          <w:szCs w:val="27"/>
        </w:rPr>
      </w:pPr>
    </w:p>
    <w:p w:rsidR="0038432E" w:rsidRDefault="0038432E" w:rsidP="00AC6055">
      <w:pPr>
        <w:spacing w:before="100" w:beforeAutospacing="1" w:after="100" w:afterAutospacing="1" w:line="240" w:lineRule="auto"/>
        <w:outlineLvl w:val="2"/>
        <w:rPr>
          <w:rFonts w:ascii="Trebuchet MS" w:hAnsi="Trebuchet MS" w:cs="Arial"/>
          <w:b/>
          <w:bCs/>
          <w:color w:val="000000"/>
          <w:sz w:val="27"/>
          <w:szCs w:val="27"/>
        </w:rPr>
      </w:pPr>
    </w:p>
    <w:p w:rsidR="00024E62" w:rsidRPr="00AC6055" w:rsidRDefault="00024E62" w:rsidP="00AC6055">
      <w:pPr>
        <w:spacing w:before="100" w:beforeAutospacing="1" w:after="100" w:afterAutospacing="1" w:line="240" w:lineRule="auto"/>
        <w:outlineLvl w:val="2"/>
        <w:rPr>
          <w:rFonts w:ascii="Trebuchet MS" w:hAnsi="Trebuchet MS" w:cs="Arial"/>
          <w:b/>
          <w:bCs/>
          <w:color w:val="000000"/>
          <w:sz w:val="27"/>
          <w:szCs w:val="27"/>
        </w:rPr>
      </w:pPr>
      <w:r w:rsidRPr="009D5EC1">
        <w:rPr>
          <w:rFonts w:ascii="Trebuchet MS" w:hAnsi="Trebuchet MS" w:cs="Arial"/>
          <w:b/>
          <w:bCs/>
          <w:color w:val="000000"/>
          <w:sz w:val="27"/>
          <w:szCs w:val="27"/>
        </w:rPr>
        <w:lastRenderedPageBreak/>
        <w:t>Grading Policies</w:t>
      </w:r>
    </w:p>
    <w:p w:rsidR="00024E62" w:rsidRDefault="00024E62" w:rsidP="00DD6449">
      <w:pPr>
        <w:rPr>
          <w:rFonts w:ascii="Trebuchet MS" w:hAnsi="Trebuchet MS" w:cs="Arial"/>
          <w:color w:val="000000"/>
          <w:sz w:val="18"/>
          <w:szCs w:val="18"/>
        </w:rPr>
      </w:pPr>
      <w:r w:rsidRPr="009D5EC1">
        <w:rPr>
          <w:rFonts w:ascii="Trebuchet MS" w:hAnsi="Trebuchet MS" w:cs="Arial"/>
          <w:color w:val="000000"/>
          <w:sz w:val="18"/>
          <w:szCs w:val="18"/>
        </w:rPr>
        <w:t>Plagiarism (copying someone's words without giving credit) is not tolerated and will result in an automatic zero</w:t>
      </w:r>
      <w:r w:rsidR="00AC6055">
        <w:rPr>
          <w:rFonts w:ascii="Trebuchet MS" w:hAnsi="Trebuchet MS" w:cs="Arial"/>
          <w:color w:val="000000"/>
          <w:sz w:val="18"/>
          <w:szCs w:val="18"/>
        </w:rPr>
        <w:t xml:space="preserve"> and require a resubmission</w:t>
      </w:r>
      <w:r w:rsidRPr="009D5EC1">
        <w:rPr>
          <w:rFonts w:ascii="Trebuchet MS" w:hAnsi="Trebuchet MS" w:cs="Arial"/>
          <w:color w:val="000000"/>
          <w:sz w:val="18"/>
          <w:szCs w:val="18"/>
        </w:rPr>
        <w:t>.</w:t>
      </w:r>
      <w:r w:rsidR="00AC6055">
        <w:rPr>
          <w:rFonts w:ascii="Trebuchet MS" w:hAnsi="Trebuchet MS" w:cs="Arial"/>
          <w:color w:val="000000"/>
          <w:sz w:val="18"/>
          <w:szCs w:val="18"/>
        </w:rPr>
        <w:t xml:space="preserve">  Do your due diligence to learn how to cite in MLA format!  </w:t>
      </w:r>
    </w:p>
    <w:p w:rsidR="00024E62" w:rsidRPr="00506E03" w:rsidRDefault="00024E62" w:rsidP="00DD6449">
      <w:pPr>
        <w:rPr>
          <w:rFonts w:ascii="Trebuchet MS" w:hAnsi="Trebuchet MS"/>
          <w:i/>
          <w:iCs/>
          <w:sz w:val="18"/>
          <w:szCs w:val="18"/>
        </w:rPr>
      </w:pPr>
      <w:r w:rsidRPr="00506E03">
        <w:rPr>
          <w:rFonts w:ascii="Trebuchet MS" w:hAnsi="Trebuchet MS"/>
          <w:sz w:val="18"/>
          <w:szCs w:val="18"/>
        </w:rPr>
        <w:t xml:space="preserve">“In addition to the course hours in the classroom, the students are expected to complete work outside of class.  Activities will include: </w:t>
      </w:r>
      <w:r w:rsidRPr="00506E03">
        <w:rPr>
          <w:rFonts w:ascii="Trebuchet MS" w:hAnsi="Trebuchet MS"/>
          <w:i/>
          <w:iCs/>
          <w:sz w:val="18"/>
          <w:szCs w:val="18"/>
        </w:rPr>
        <w:t>(a possible list could include – homework, projects, readings, etc.)</w:t>
      </w:r>
    </w:p>
    <w:p w:rsidR="00024E62" w:rsidRPr="00AC6055" w:rsidRDefault="00024E62">
      <w:pPr>
        <w:rPr>
          <w:rFonts w:ascii="Trebuchet MS" w:hAnsi="Trebuchet MS" w:cs="Arial"/>
          <w:color w:val="000000"/>
          <w:sz w:val="18"/>
          <w:szCs w:val="18"/>
        </w:rPr>
      </w:pPr>
      <w:r>
        <w:rPr>
          <w:rFonts w:ascii="Trebuchet MS" w:hAnsi="Trebuchet MS" w:cs="Arial"/>
          <w:color w:val="000000"/>
          <w:sz w:val="18"/>
          <w:szCs w:val="18"/>
        </w:rPr>
        <w:t>This class uses the traditional grading scale, as noted below:</w:t>
      </w:r>
      <w:r w:rsidR="00D0239F">
        <w:rPr>
          <w:noProof/>
        </w:rPr>
        <mc:AlternateContent>
          <mc:Choice Requires="wps">
            <w:drawing>
              <wp:anchor distT="0" distB="0" distL="114300" distR="114300" simplePos="0" relativeHeight="251658240" behindDoc="0" locked="0" layoutInCell="1" allowOverlap="1" wp14:anchorId="6599F8C4" wp14:editId="5EE95F5A">
                <wp:simplePos x="0" y="0"/>
                <wp:positionH relativeFrom="column">
                  <wp:posOffset>3419475</wp:posOffset>
                </wp:positionH>
                <wp:positionV relativeFrom="paragraph">
                  <wp:posOffset>47625</wp:posOffset>
                </wp:positionV>
                <wp:extent cx="2781300" cy="3000375"/>
                <wp:effectExtent l="19050" t="19050" r="19050"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000375"/>
                        </a:xfrm>
                        <a:prstGeom prst="rect">
                          <a:avLst/>
                        </a:prstGeom>
                        <a:solidFill>
                          <a:srgbClr val="FFFFFF"/>
                        </a:solidFill>
                        <a:ln w="22225">
                          <a:solidFill>
                            <a:srgbClr val="000000"/>
                          </a:solidFill>
                          <a:prstDash val="sysDot"/>
                          <a:miter lim="800000"/>
                          <a:headEnd/>
                          <a:tailEnd/>
                        </a:ln>
                      </wps:spPr>
                      <wps:txbx>
                        <w:txbxContent>
                          <w:p w:rsidR="00024E62" w:rsidRPr="00805880" w:rsidRDefault="00024E62" w:rsidP="00A86EB8">
                            <w:pPr>
                              <w:rPr>
                                <w:b/>
                                <w:sz w:val="18"/>
                                <w:szCs w:val="18"/>
                              </w:rPr>
                            </w:pPr>
                            <w:r w:rsidRPr="00805880">
                              <w:rPr>
                                <w:b/>
                                <w:sz w:val="18"/>
                                <w:szCs w:val="18"/>
                              </w:rPr>
                              <w:t>Assignment Categories/Weight:</w:t>
                            </w:r>
                          </w:p>
                          <w:p w:rsidR="00024E62" w:rsidRDefault="00B83F49" w:rsidP="00A86EB8">
                            <w:pPr>
                              <w:rPr>
                                <w:sz w:val="18"/>
                                <w:szCs w:val="18"/>
                              </w:rPr>
                            </w:pPr>
                            <w:r>
                              <w:rPr>
                                <w:sz w:val="18"/>
                                <w:szCs w:val="18"/>
                              </w:rPr>
                              <w:t xml:space="preserve">Formative Assessments </w:t>
                            </w:r>
                            <w:r>
                              <w:rPr>
                                <w:sz w:val="18"/>
                                <w:szCs w:val="18"/>
                              </w:rPr>
                              <w:tab/>
                            </w:r>
                            <w:r>
                              <w:rPr>
                                <w:sz w:val="18"/>
                                <w:szCs w:val="18"/>
                              </w:rPr>
                              <w:tab/>
                              <w:t>3</w:t>
                            </w:r>
                            <w:r w:rsidR="00024E62">
                              <w:rPr>
                                <w:sz w:val="18"/>
                                <w:szCs w:val="18"/>
                              </w:rPr>
                              <w:t>0%</w:t>
                            </w:r>
                          </w:p>
                          <w:p w:rsidR="00024E62" w:rsidRDefault="00B83F49" w:rsidP="00A86EB8">
                            <w:pPr>
                              <w:rPr>
                                <w:sz w:val="18"/>
                                <w:szCs w:val="18"/>
                              </w:rPr>
                            </w:pPr>
                            <w:r>
                              <w:rPr>
                                <w:sz w:val="18"/>
                                <w:szCs w:val="18"/>
                              </w:rPr>
                              <w:t>Summative Assessments</w:t>
                            </w:r>
                            <w:r>
                              <w:rPr>
                                <w:sz w:val="18"/>
                                <w:szCs w:val="18"/>
                              </w:rPr>
                              <w:tab/>
                            </w:r>
                            <w:r>
                              <w:rPr>
                                <w:sz w:val="18"/>
                                <w:szCs w:val="18"/>
                              </w:rPr>
                              <w:tab/>
                              <w:t>7</w:t>
                            </w:r>
                            <w:r w:rsidR="00024E62">
                              <w:rPr>
                                <w:sz w:val="18"/>
                                <w:szCs w:val="18"/>
                              </w:rPr>
                              <w:t>0%</w:t>
                            </w:r>
                          </w:p>
                          <w:p w:rsidR="00024E62" w:rsidRPr="00805880" w:rsidRDefault="00024E62" w:rsidP="00A86EB8">
                            <w:pPr>
                              <w:rPr>
                                <w:b/>
                                <w:sz w:val="18"/>
                                <w:szCs w:val="18"/>
                              </w:rPr>
                            </w:pPr>
                            <w:r w:rsidRPr="00805880">
                              <w:rPr>
                                <w:b/>
                                <w:sz w:val="18"/>
                                <w:szCs w:val="18"/>
                              </w:rPr>
                              <w:t>Descriptions of Categories:</w:t>
                            </w:r>
                          </w:p>
                          <w:p w:rsidR="00024E62" w:rsidRDefault="00024E62" w:rsidP="00A86EB8">
                            <w:pPr>
                              <w:spacing w:line="240" w:lineRule="auto"/>
                              <w:rPr>
                                <w:sz w:val="20"/>
                                <w:szCs w:val="18"/>
                              </w:rPr>
                            </w:pPr>
                            <w:r>
                              <w:rPr>
                                <w:sz w:val="20"/>
                                <w:szCs w:val="18"/>
                                <w:u w:val="single"/>
                              </w:rPr>
                              <w:t>Formative Assessments:</w:t>
                            </w:r>
                            <w:r>
                              <w:rPr>
                                <w:sz w:val="20"/>
                                <w:szCs w:val="18"/>
                              </w:rPr>
                              <w:t xml:space="preserve">  Activities that help prepare a student for a summative assessment, review activities, or other practice activities, including practice labs.</w:t>
                            </w:r>
                          </w:p>
                          <w:p w:rsidR="00024E62" w:rsidRDefault="00024E62" w:rsidP="00A86EB8">
                            <w:pPr>
                              <w:spacing w:line="240" w:lineRule="auto"/>
                              <w:rPr>
                                <w:sz w:val="20"/>
                                <w:szCs w:val="18"/>
                              </w:rPr>
                            </w:pPr>
                            <w:r>
                              <w:rPr>
                                <w:sz w:val="20"/>
                                <w:szCs w:val="18"/>
                                <w:u w:val="single"/>
                              </w:rPr>
                              <w:t>Summative Assessments:</w:t>
                            </w:r>
                            <w:r>
                              <w:rPr>
                                <w:sz w:val="20"/>
                                <w:szCs w:val="18"/>
                              </w:rPr>
                              <w:t xml:space="preserve">  Activities meant to showcase a student’s final understanding of a particular unit, topic, or performance task.  These include, but are not limited to, papers, tests, </w:t>
                            </w:r>
                            <w:proofErr w:type="gramStart"/>
                            <w:r>
                              <w:rPr>
                                <w:sz w:val="20"/>
                                <w:szCs w:val="18"/>
                              </w:rPr>
                              <w:t xml:space="preserve">projects,  </w:t>
                            </w:r>
                            <w:r w:rsidR="0038432E">
                              <w:rPr>
                                <w:sz w:val="20"/>
                                <w:szCs w:val="18"/>
                              </w:rPr>
                              <w:t>lead</w:t>
                            </w:r>
                            <w:proofErr w:type="gramEnd"/>
                            <w:r w:rsidR="0038432E">
                              <w:rPr>
                                <w:sz w:val="20"/>
                                <w:szCs w:val="18"/>
                              </w:rPr>
                              <w:t xml:space="preserve"> teaching experiences</w:t>
                            </w:r>
                            <w:r>
                              <w:rPr>
                                <w:sz w:val="20"/>
                                <w:szCs w:val="18"/>
                              </w:rPr>
                              <w:t>, and your senior project portfolio.</w:t>
                            </w:r>
                          </w:p>
                          <w:p w:rsidR="00024E62" w:rsidRPr="00805880" w:rsidRDefault="00024E62" w:rsidP="00A86EB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F8C4" id="Text Box 10" o:spid="_x0000_s1027" type="#_x0000_t202" style="position:absolute;margin-left:269.25pt;margin-top:3.75pt;width:219pt;height:2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" strokeweight="1.75pt">
                <v:stroke dashstyle="1 1"/>
                <v:textbox>
                  <w:txbxContent>
                    <w:p w:rsidR="00024E62" w:rsidRPr="00805880" w:rsidRDefault="00024E62" w:rsidP="00A86EB8">
                      <w:pPr>
                        <w:rPr>
                          <w:b/>
                          <w:sz w:val="18"/>
                          <w:szCs w:val="18"/>
                        </w:rPr>
                      </w:pPr>
                      <w:r w:rsidRPr="00805880">
                        <w:rPr>
                          <w:b/>
                          <w:sz w:val="18"/>
                          <w:szCs w:val="18"/>
                        </w:rPr>
                        <w:t>Assignment Categories/Weight:</w:t>
                      </w:r>
                    </w:p>
                    <w:p w:rsidR="00024E62" w:rsidRDefault="00B83F49" w:rsidP="00A86EB8">
                      <w:pPr>
                        <w:rPr>
                          <w:sz w:val="18"/>
                          <w:szCs w:val="18"/>
                        </w:rPr>
                      </w:pPr>
                      <w:r>
                        <w:rPr>
                          <w:sz w:val="18"/>
                          <w:szCs w:val="18"/>
                        </w:rPr>
                        <w:t xml:space="preserve">Formative Assessments </w:t>
                      </w:r>
                      <w:r>
                        <w:rPr>
                          <w:sz w:val="18"/>
                          <w:szCs w:val="18"/>
                        </w:rPr>
                        <w:tab/>
                      </w:r>
                      <w:r>
                        <w:rPr>
                          <w:sz w:val="18"/>
                          <w:szCs w:val="18"/>
                        </w:rPr>
                        <w:tab/>
                        <w:t>3</w:t>
                      </w:r>
                      <w:r w:rsidR="00024E62">
                        <w:rPr>
                          <w:sz w:val="18"/>
                          <w:szCs w:val="18"/>
                        </w:rPr>
                        <w:t>0%</w:t>
                      </w:r>
                    </w:p>
                    <w:p w:rsidR="00024E62" w:rsidRDefault="00B83F49" w:rsidP="00A86EB8">
                      <w:pPr>
                        <w:rPr>
                          <w:sz w:val="18"/>
                          <w:szCs w:val="18"/>
                        </w:rPr>
                      </w:pPr>
                      <w:r>
                        <w:rPr>
                          <w:sz w:val="18"/>
                          <w:szCs w:val="18"/>
                        </w:rPr>
                        <w:t>Summative Assessments</w:t>
                      </w:r>
                      <w:r>
                        <w:rPr>
                          <w:sz w:val="18"/>
                          <w:szCs w:val="18"/>
                        </w:rPr>
                        <w:tab/>
                      </w:r>
                      <w:r>
                        <w:rPr>
                          <w:sz w:val="18"/>
                          <w:szCs w:val="18"/>
                        </w:rPr>
                        <w:tab/>
                        <w:t>7</w:t>
                      </w:r>
                      <w:r w:rsidR="00024E62">
                        <w:rPr>
                          <w:sz w:val="18"/>
                          <w:szCs w:val="18"/>
                        </w:rPr>
                        <w:t>0%</w:t>
                      </w:r>
                    </w:p>
                    <w:p w:rsidR="00024E62" w:rsidRPr="00805880" w:rsidRDefault="00024E62" w:rsidP="00A86EB8">
                      <w:pPr>
                        <w:rPr>
                          <w:b/>
                          <w:sz w:val="18"/>
                          <w:szCs w:val="18"/>
                        </w:rPr>
                      </w:pPr>
                      <w:r w:rsidRPr="00805880">
                        <w:rPr>
                          <w:b/>
                          <w:sz w:val="18"/>
                          <w:szCs w:val="18"/>
                        </w:rPr>
                        <w:t>Descriptions of Categories:</w:t>
                      </w:r>
                    </w:p>
                    <w:p w:rsidR="00024E62" w:rsidRDefault="00024E62" w:rsidP="00A86EB8">
                      <w:pPr>
                        <w:spacing w:line="240" w:lineRule="auto"/>
                        <w:rPr>
                          <w:sz w:val="20"/>
                          <w:szCs w:val="18"/>
                        </w:rPr>
                      </w:pPr>
                      <w:r>
                        <w:rPr>
                          <w:sz w:val="20"/>
                          <w:szCs w:val="18"/>
                          <w:u w:val="single"/>
                        </w:rPr>
                        <w:t>Formative Assessments:</w:t>
                      </w:r>
                      <w:r>
                        <w:rPr>
                          <w:sz w:val="20"/>
                          <w:szCs w:val="18"/>
                        </w:rPr>
                        <w:t xml:space="preserve">  Activities that help prepare a student for a summative assessment, review activities, or other practice activities, including practice labs.</w:t>
                      </w:r>
                    </w:p>
                    <w:p w:rsidR="00024E62" w:rsidRDefault="00024E62" w:rsidP="00A86EB8">
                      <w:pPr>
                        <w:spacing w:line="240" w:lineRule="auto"/>
                        <w:rPr>
                          <w:sz w:val="20"/>
                          <w:szCs w:val="18"/>
                        </w:rPr>
                      </w:pPr>
                      <w:r>
                        <w:rPr>
                          <w:sz w:val="20"/>
                          <w:szCs w:val="18"/>
                          <w:u w:val="single"/>
                        </w:rPr>
                        <w:t>Summative Assessments:</w:t>
                      </w:r>
                      <w:r>
                        <w:rPr>
                          <w:sz w:val="20"/>
                          <w:szCs w:val="18"/>
                        </w:rPr>
                        <w:t xml:space="preserve">  Activities meant to showcase a student’s final understanding of a particular unit, topic, or performance task.  These include, but are not limited to, papers, tests, </w:t>
                      </w:r>
                      <w:proofErr w:type="gramStart"/>
                      <w:r>
                        <w:rPr>
                          <w:sz w:val="20"/>
                          <w:szCs w:val="18"/>
                        </w:rPr>
                        <w:t xml:space="preserve">projects,  </w:t>
                      </w:r>
                      <w:r w:rsidR="0038432E">
                        <w:rPr>
                          <w:sz w:val="20"/>
                          <w:szCs w:val="18"/>
                        </w:rPr>
                        <w:t>lead</w:t>
                      </w:r>
                      <w:proofErr w:type="gramEnd"/>
                      <w:r w:rsidR="0038432E">
                        <w:rPr>
                          <w:sz w:val="20"/>
                          <w:szCs w:val="18"/>
                        </w:rPr>
                        <w:t xml:space="preserve"> teaching experiences</w:t>
                      </w:r>
                      <w:r>
                        <w:rPr>
                          <w:sz w:val="20"/>
                          <w:szCs w:val="18"/>
                        </w:rPr>
                        <w:t>, and your senior project portfolio.</w:t>
                      </w:r>
                    </w:p>
                    <w:p w:rsidR="00024E62" w:rsidRPr="00805880" w:rsidRDefault="00024E62" w:rsidP="00A86EB8">
                      <w:pPr>
                        <w:rPr>
                          <w:sz w:val="18"/>
                          <w:szCs w:val="18"/>
                        </w:rPr>
                      </w:pPr>
                    </w:p>
                  </w:txbxContent>
                </v:textbox>
              </v:shape>
            </w:pict>
          </mc:Fallback>
        </mc:AlternateContent>
      </w:r>
    </w:p>
    <w:p w:rsidR="00024E62" w:rsidRDefault="00D0239F">
      <w:r>
        <w:rPr>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10160</wp:posOffset>
                </wp:positionV>
                <wp:extent cx="3228975" cy="2190750"/>
                <wp:effectExtent l="0" t="0" r="952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4"/>
                              <w:gridCol w:w="2160"/>
                            </w:tblGrid>
                            <w:tr w:rsidR="00024E62" w:rsidRPr="00DE5DF3" w:rsidTr="00DE5DF3">
                              <w:trPr>
                                <w:trHeight w:val="651"/>
                              </w:trPr>
                              <w:tc>
                                <w:tcPr>
                                  <w:tcW w:w="2794" w:type="dxa"/>
                                </w:tcPr>
                                <w:p w:rsidR="00024E62" w:rsidRPr="00DE5DF3" w:rsidRDefault="00024E62" w:rsidP="00DE5DF3">
                                  <w:pPr>
                                    <w:spacing w:after="0" w:line="240" w:lineRule="auto"/>
                                  </w:pPr>
                                  <w:r w:rsidRPr="00DE5DF3">
                                    <w:t>100 – 90 %</w:t>
                                  </w:r>
                                </w:p>
                              </w:tc>
                              <w:tc>
                                <w:tcPr>
                                  <w:tcW w:w="2160" w:type="dxa"/>
                                </w:tcPr>
                                <w:p w:rsidR="00024E62" w:rsidRPr="00DE5DF3" w:rsidRDefault="00024E62" w:rsidP="00DE5DF3">
                                  <w:pPr>
                                    <w:spacing w:after="0" w:line="240" w:lineRule="auto"/>
                                  </w:pPr>
                                  <w:r w:rsidRPr="00DE5DF3">
                                    <w:t>A</w:t>
                                  </w:r>
                                </w:p>
                              </w:tc>
                            </w:tr>
                            <w:tr w:rsidR="00024E62" w:rsidRPr="00DE5DF3" w:rsidTr="00DE5DF3">
                              <w:trPr>
                                <w:trHeight w:val="614"/>
                              </w:trPr>
                              <w:tc>
                                <w:tcPr>
                                  <w:tcW w:w="2794" w:type="dxa"/>
                                </w:tcPr>
                                <w:p w:rsidR="00024E62" w:rsidRPr="00DE5DF3" w:rsidRDefault="00024E62" w:rsidP="00DE5DF3">
                                  <w:pPr>
                                    <w:spacing w:after="0" w:line="240" w:lineRule="auto"/>
                                  </w:pPr>
                                  <w:r w:rsidRPr="00DE5DF3">
                                    <w:t>89 – 80 %</w:t>
                                  </w:r>
                                </w:p>
                              </w:tc>
                              <w:tc>
                                <w:tcPr>
                                  <w:tcW w:w="2160" w:type="dxa"/>
                                </w:tcPr>
                                <w:p w:rsidR="00024E62" w:rsidRPr="00DE5DF3" w:rsidRDefault="00024E62" w:rsidP="00DE5DF3">
                                  <w:pPr>
                                    <w:spacing w:after="0" w:line="240" w:lineRule="auto"/>
                                  </w:pPr>
                                  <w:r w:rsidRPr="00DE5DF3">
                                    <w:t>B</w:t>
                                  </w:r>
                                </w:p>
                              </w:tc>
                            </w:tr>
                            <w:tr w:rsidR="00024E62" w:rsidRPr="00DE5DF3" w:rsidTr="00DE5DF3">
                              <w:trPr>
                                <w:trHeight w:val="651"/>
                              </w:trPr>
                              <w:tc>
                                <w:tcPr>
                                  <w:tcW w:w="2794" w:type="dxa"/>
                                </w:tcPr>
                                <w:p w:rsidR="00024E62" w:rsidRPr="00DE5DF3" w:rsidRDefault="00024E62" w:rsidP="00DE5DF3">
                                  <w:pPr>
                                    <w:spacing w:after="0" w:line="240" w:lineRule="auto"/>
                                  </w:pPr>
                                  <w:r w:rsidRPr="00DE5DF3">
                                    <w:t>79 – 70%</w:t>
                                  </w:r>
                                </w:p>
                              </w:tc>
                              <w:tc>
                                <w:tcPr>
                                  <w:tcW w:w="2160" w:type="dxa"/>
                                </w:tcPr>
                                <w:p w:rsidR="00024E62" w:rsidRPr="00DE5DF3" w:rsidRDefault="00024E62" w:rsidP="00DE5DF3">
                                  <w:pPr>
                                    <w:spacing w:after="0" w:line="240" w:lineRule="auto"/>
                                  </w:pPr>
                                  <w:r w:rsidRPr="00DE5DF3">
                                    <w:t>C</w:t>
                                  </w:r>
                                </w:p>
                              </w:tc>
                            </w:tr>
                            <w:tr w:rsidR="00024E62" w:rsidRPr="00DE5DF3" w:rsidTr="00DE5DF3">
                              <w:trPr>
                                <w:trHeight w:val="651"/>
                              </w:trPr>
                              <w:tc>
                                <w:tcPr>
                                  <w:tcW w:w="2794" w:type="dxa"/>
                                </w:tcPr>
                                <w:p w:rsidR="00024E62" w:rsidRPr="00DE5DF3" w:rsidRDefault="00024E62" w:rsidP="00DE5DF3">
                                  <w:pPr>
                                    <w:spacing w:after="0" w:line="240" w:lineRule="auto"/>
                                  </w:pPr>
                                  <w:r w:rsidRPr="00DE5DF3">
                                    <w:t>69 – 60%</w:t>
                                  </w:r>
                                </w:p>
                              </w:tc>
                              <w:tc>
                                <w:tcPr>
                                  <w:tcW w:w="2160" w:type="dxa"/>
                                </w:tcPr>
                                <w:p w:rsidR="00024E62" w:rsidRPr="00DE5DF3" w:rsidRDefault="00024E62" w:rsidP="00DE5DF3">
                                  <w:pPr>
                                    <w:spacing w:after="0" w:line="240" w:lineRule="auto"/>
                                  </w:pPr>
                                  <w:r w:rsidRPr="00DE5DF3">
                                    <w:t>D</w:t>
                                  </w:r>
                                </w:p>
                              </w:tc>
                            </w:tr>
                            <w:tr w:rsidR="00024E62" w:rsidRPr="00DE5DF3" w:rsidTr="00DE5DF3">
                              <w:trPr>
                                <w:trHeight w:val="651"/>
                              </w:trPr>
                              <w:tc>
                                <w:tcPr>
                                  <w:tcW w:w="2794" w:type="dxa"/>
                                </w:tcPr>
                                <w:p w:rsidR="00024E62" w:rsidRPr="00DE5DF3" w:rsidRDefault="00024E62" w:rsidP="00DE5DF3">
                                  <w:pPr>
                                    <w:spacing w:after="0" w:line="240" w:lineRule="auto"/>
                                  </w:pPr>
                                  <w:r w:rsidRPr="00DE5DF3">
                                    <w:t>59 – 0%</w:t>
                                  </w:r>
                                </w:p>
                              </w:tc>
                              <w:tc>
                                <w:tcPr>
                                  <w:tcW w:w="2160" w:type="dxa"/>
                                </w:tcPr>
                                <w:p w:rsidR="00024E62" w:rsidRPr="00DE5DF3" w:rsidRDefault="00024E62" w:rsidP="00DE5DF3">
                                  <w:pPr>
                                    <w:spacing w:after="0" w:line="240" w:lineRule="auto"/>
                                  </w:pPr>
                                  <w:r w:rsidRPr="00DE5DF3">
                                    <w:t>F</w:t>
                                  </w:r>
                                </w:p>
                              </w:tc>
                            </w:tr>
                          </w:tbl>
                          <w:p w:rsidR="00024E62" w:rsidRDefault="00024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75pt;margin-top:.8pt;width:254.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" stroked="f">
                <v:textbox>
                  <w:txbxContent>
                    <w:tbl>
                      <w:tblPr>
                        <w:tblW w:w="4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4"/>
                        <w:gridCol w:w="2160"/>
                      </w:tblGrid>
                      <w:tr w:rsidR="00024E62" w:rsidRPr="00DE5DF3" w:rsidTr="00DE5DF3">
                        <w:trPr>
                          <w:trHeight w:val="651"/>
                        </w:trPr>
                        <w:tc>
                          <w:tcPr>
                            <w:tcW w:w="2794" w:type="dxa"/>
                          </w:tcPr>
                          <w:p w:rsidR="00024E62" w:rsidRPr="00DE5DF3" w:rsidRDefault="00024E62" w:rsidP="00DE5DF3">
                            <w:pPr>
                              <w:spacing w:after="0" w:line="240" w:lineRule="auto"/>
                            </w:pPr>
                            <w:r w:rsidRPr="00DE5DF3">
                              <w:t>100 – 90 %</w:t>
                            </w:r>
                          </w:p>
                        </w:tc>
                        <w:tc>
                          <w:tcPr>
                            <w:tcW w:w="2160" w:type="dxa"/>
                          </w:tcPr>
                          <w:p w:rsidR="00024E62" w:rsidRPr="00DE5DF3" w:rsidRDefault="00024E62" w:rsidP="00DE5DF3">
                            <w:pPr>
                              <w:spacing w:after="0" w:line="240" w:lineRule="auto"/>
                            </w:pPr>
                            <w:r w:rsidRPr="00DE5DF3">
                              <w:t>A</w:t>
                            </w:r>
                          </w:p>
                        </w:tc>
                      </w:tr>
                      <w:tr w:rsidR="00024E62" w:rsidRPr="00DE5DF3" w:rsidTr="00DE5DF3">
                        <w:trPr>
                          <w:trHeight w:val="614"/>
                        </w:trPr>
                        <w:tc>
                          <w:tcPr>
                            <w:tcW w:w="2794" w:type="dxa"/>
                          </w:tcPr>
                          <w:p w:rsidR="00024E62" w:rsidRPr="00DE5DF3" w:rsidRDefault="00024E62" w:rsidP="00DE5DF3">
                            <w:pPr>
                              <w:spacing w:after="0" w:line="240" w:lineRule="auto"/>
                            </w:pPr>
                            <w:r w:rsidRPr="00DE5DF3">
                              <w:t>89 – 80 %</w:t>
                            </w:r>
                          </w:p>
                        </w:tc>
                        <w:tc>
                          <w:tcPr>
                            <w:tcW w:w="2160" w:type="dxa"/>
                          </w:tcPr>
                          <w:p w:rsidR="00024E62" w:rsidRPr="00DE5DF3" w:rsidRDefault="00024E62" w:rsidP="00DE5DF3">
                            <w:pPr>
                              <w:spacing w:after="0" w:line="240" w:lineRule="auto"/>
                            </w:pPr>
                            <w:r w:rsidRPr="00DE5DF3">
                              <w:t>B</w:t>
                            </w:r>
                          </w:p>
                        </w:tc>
                      </w:tr>
                      <w:tr w:rsidR="00024E62" w:rsidRPr="00DE5DF3" w:rsidTr="00DE5DF3">
                        <w:trPr>
                          <w:trHeight w:val="651"/>
                        </w:trPr>
                        <w:tc>
                          <w:tcPr>
                            <w:tcW w:w="2794" w:type="dxa"/>
                          </w:tcPr>
                          <w:p w:rsidR="00024E62" w:rsidRPr="00DE5DF3" w:rsidRDefault="00024E62" w:rsidP="00DE5DF3">
                            <w:pPr>
                              <w:spacing w:after="0" w:line="240" w:lineRule="auto"/>
                            </w:pPr>
                            <w:r w:rsidRPr="00DE5DF3">
                              <w:t>79 – 70%</w:t>
                            </w:r>
                          </w:p>
                        </w:tc>
                        <w:tc>
                          <w:tcPr>
                            <w:tcW w:w="2160" w:type="dxa"/>
                          </w:tcPr>
                          <w:p w:rsidR="00024E62" w:rsidRPr="00DE5DF3" w:rsidRDefault="00024E62" w:rsidP="00DE5DF3">
                            <w:pPr>
                              <w:spacing w:after="0" w:line="240" w:lineRule="auto"/>
                            </w:pPr>
                            <w:r w:rsidRPr="00DE5DF3">
                              <w:t>C</w:t>
                            </w:r>
                          </w:p>
                        </w:tc>
                      </w:tr>
                      <w:tr w:rsidR="00024E62" w:rsidRPr="00DE5DF3" w:rsidTr="00DE5DF3">
                        <w:trPr>
                          <w:trHeight w:val="651"/>
                        </w:trPr>
                        <w:tc>
                          <w:tcPr>
                            <w:tcW w:w="2794" w:type="dxa"/>
                          </w:tcPr>
                          <w:p w:rsidR="00024E62" w:rsidRPr="00DE5DF3" w:rsidRDefault="00024E62" w:rsidP="00DE5DF3">
                            <w:pPr>
                              <w:spacing w:after="0" w:line="240" w:lineRule="auto"/>
                            </w:pPr>
                            <w:r w:rsidRPr="00DE5DF3">
                              <w:t>69 – 60%</w:t>
                            </w:r>
                          </w:p>
                        </w:tc>
                        <w:tc>
                          <w:tcPr>
                            <w:tcW w:w="2160" w:type="dxa"/>
                          </w:tcPr>
                          <w:p w:rsidR="00024E62" w:rsidRPr="00DE5DF3" w:rsidRDefault="00024E62" w:rsidP="00DE5DF3">
                            <w:pPr>
                              <w:spacing w:after="0" w:line="240" w:lineRule="auto"/>
                            </w:pPr>
                            <w:r w:rsidRPr="00DE5DF3">
                              <w:t>D</w:t>
                            </w:r>
                          </w:p>
                        </w:tc>
                      </w:tr>
                      <w:tr w:rsidR="00024E62" w:rsidRPr="00DE5DF3" w:rsidTr="00DE5DF3">
                        <w:trPr>
                          <w:trHeight w:val="651"/>
                        </w:trPr>
                        <w:tc>
                          <w:tcPr>
                            <w:tcW w:w="2794" w:type="dxa"/>
                          </w:tcPr>
                          <w:p w:rsidR="00024E62" w:rsidRPr="00DE5DF3" w:rsidRDefault="00024E62" w:rsidP="00DE5DF3">
                            <w:pPr>
                              <w:spacing w:after="0" w:line="240" w:lineRule="auto"/>
                            </w:pPr>
                            <w:r w:rsidRPr="00DE5DF3">
                              <w:t>59 – 0%</w:t>
                            </w:r>
                          </w:p>
                        </w:tc>
                        <w:tc>
                          <w:tcPr>
                            <w:tcW w:w="2160" w:type="dxa"/>
                          </w:tcPr>
                          <w:p w:rsidR="00024E62" w:rsidRPr="00DE5DF3" w:rsidRDefault="00024E62" w:rsidP="00DE5DF3">
                            <w:pPr>
                              <w:spacing w:after="0" w:line="240" w:lineRule="auto"/>
                            </w:pPr>
                            <w:r w:rsidRPr="00DE5DF3">
                              <w:t>F</w:t>
                            </w:r>
                          </w:p>
                        </w:tc>
                      </w:tr>
                    </w:tbl>
                    <w:p w:rsidR="00024E62" w:rsidRDefault="00024E62"/>
                  </w:txbxContent>
                </v:textbox>
              </v:shape>
            </w:pict>
          </mc:Fallback>
        </mc:AlternateContent>
      </w:r>
    </w:p>
    <w:p w:rsidR="00024E62" w:rsidRDefault="00024E62"/>
    <w:p w:rsidR="00024E62" w:rsidRDefault="00024E62"/>
    <w:p w:rsidR="00024E62" w:rsidRDefault="00024E62"/>
    <w:p w:rsidR="00024E62" w:rsidRDefault="00024E62"/>
    <w:p w:rsidR="00024E62" w:rsidRDefault="00024E62"/>
    <w:p w:rsidR="00024E62" w:rsidRDefault="00024E62"/>
    <w:p w:rsidR="00024E62" w:rsidRDefault="00024E62"/>
    <w:p w:rsidR="00024E62" w:rsidRDefault="00024E62"/>
    <w:p w:rsidR="0038432E" w:rsidRDefault="00C4736D" w:rsidP="006D1BF1">
      <w:pPr>
        <w:spacing w:line="240" w:lineRule="auto"/>
        <w:rPr>
          <w:rFonts w:ascii="Trebuchet MS" w:hAnsi="Trebuchet MS" w:cs="Arial"/>
          <w:b/>
          <w:color w:val="000000"/>
          <w:sz w:val="24"/>
          <w:szCs w:val="24"/>
        </w:rPr>
      </w:pPr>
      <w:r>
        <w:rPr>
          <w:rFonts w:ascii="Trebuchet MS" w:hAnsi="Trebuchet MS" w:cs="Arial"/>
          <w:b/>
          <w:color w:val="000000"/>
          <w:sz w:val="24"/>
          <w:szCs w:val="24"/>
        </w:rPr>
        <w:t>Seminar Expectations</w:t>
      </w:r>
    </w:p>
    <w:p w:rsidR="00C4736D" w:rsidRDefault="00C4736D" w:rsidP="006D1BF1">
      <w:pPr>
        <w:spacing w:line="240" w:lineRule="auto"/>
        <w:rPr>
          <w:rFonts w:ascii="Trebuchet MS" w:hAnsi="Trebuchet MS" w:cs="Arial"/>
          <w:color w:val="000000"/>
          <w:sz w:val="20"/>
          <w:szCs w:val="20"/>
        </w:rPr>
      </w:pPr>
      <w:r>
        <w:rPr>
          <w:rFonts w:ascii="Trebuchet MS" w:hAnsi="Trebuchet MS" w:cs="Arial"/>
          <w:color w:val="000000"/>
          <w:sz w:val="20"/>
          <w:szCs w:val="20"/>
        </w:rPr>
        <w:t>Seminar days are noted below in your course activities schedule, as well as on your preschool calendar.  It is important to be ready to learn and participate on these days!  Seminar expectations are as follows:  Bring notebook EVERY class day, be prepared with completed homework and readings as noted on schedule or if assigned by Mrs. Laack, participate in group or class discussions, turn in all seminar related coursework to the class in-box behind the teacher desk (expect for notebooks which will be collected in a bin).</w:t>
      </w:r>
    </w:p>
    <w:p w:rsidR="00C4736D" w:rsidRPr="00C4736D" w:rsidRDefault="00C4736D" w:rsidP="006D1BF1">
      <w:pPr>
        <w:spacing w:line="240" w:lineRule="auto"/>
        <w:rPr>
          <w:rFonts w:ascii="Trebuchet MS" w:hAnsi="Trebuchet MS" w:cs="Arial"/>
          <w:b/>
          <w:color w:val="000000"/>
          <w:sz w:val="24"/>
          <w:szCs w:val="24"/>
        </w:rPr>
      </w:pPr>
      <w:r>
        <w:rPr>
          <w:rFonts w:ascii="Trebuchet MS" w:hAnsi="Trebuchet MS" w:cs="Arial"/>
          <w:b/>
          <w:color w:val="000000"/>
          <w:sz w:val="24"/>
          <w:szCs w:val="24"/>
        </w:rPr>
        <w:t>Lab Expectations</w:t>
      </w:r>
    </w:p>
    <w:p w:rsidR="00C4736D" w:rsidRPr="00C4736D" w:rsidRDefault="00C4736D" w:rsidP="006D1BF1">
      <w:pPr>
        <w:spacing w:line="240" w:lineRule="auto"/>
        <w:rPr>
          <w:rFonts w:ascii="Trebuchet MS" w:hAnsi="Trebuchet MS" w:cs="Arial"/>
          <w:color w:val="000000"/>
          <w:sz w:val="20"/>
          <w:szCs w:val="20"/>
        </w:rPr>
      </w:pPr>
      <w:r>
        <w:rPr>
          <w:rFonts w:ascii="Trebuchet MS" w:hAnsi="Trebuchet MS" w:cs="Arial"/>
          <w:color w:val="000000"/>
          <w:sz w:val="20"/>
          <w:szCs w:val="20"/>
        </w:rPr>
        <w:t xml:space="preserve">Lab days are noted in your preschool calendar only.  It is imperative that you stay organized and on track with when you are in the room and when you are not.  Your teaching days are highlighted and color coded by group.  Lab expectations are as follows: Bring notebook EVERY day for observations or other notes/reflections, be on time and use time in class responsibly, be mindful of the environment at all times, conduct your weekly job to the best of your ability, turn in your lesson plan on time, complete your prepping on time, effectively collaborate with your group members throughout the planning and prepping process, complete all required observations and reflections, turn in all lab related work to the appropriate lab in-box.  Participation is mandatory and a part of your overall class grade.  </w:t>
      </w:r>
    </w:p>
    <w:p w:rsidR="00024E62" w:rsidRDefault="00024E62" w:rsidP="006D1BF1">
      <w:pPr>
        <w:spacing w:line="240" w:lineRule="auto"/>
        <w:rPr>
          <w:rFonts w:ascii="Trebuchet MS" w:hAnsi="Trebuchet MS" w:cs="Arial"/>
          <w:b/>
          <w:color w:val="000000"/>
          <w:sz w:val="18"/>
          <w:szCs w:val="18"/>
        </w:rPr>
      </w:pPr>
      <w:r>
        <w:rPr>
          <w:rFonts w:ascii="Trebuchet MS" w:hAnsi="Trebuchet MS" w:cs="Arial"/>
          <w:b/>
          <w:color w:val="000000"/>
          <w:sz w:val="24"/>
          <w:szCs w:val="24"/>
        </w:rPr>
        <w:t>Schedule of Class Assignments / Activities</w:t>
      </w:r>
    </w:p>
    <w:p w:rsidR="00024E62" w:rsidRDefault="00D0239F" w:rsidP="006D1BF1">
      <w:pPr>
        <w:spacing w:line="240" w:lineRule="auto"/>
        <w:rPr>
          <w:rFonts w:ascii="Trebuchet MS" w:hAnsi="Trebuchet MS" w:cs="Arial"/>
          <w:color w:val="000000"/>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-38100</wp:posOffset>
                </wp:positionH>
                <wp:positionV relativeFrom="paragraph">
                  <wp:posOffset>743585</wp:posOffset>
                </wp:positionV>
                <wp:extent cx="6134100" cy="733425"/>
                <wp:effectExtent l="19050" t="1905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33425"/>
                        </a:xfrm>
                        <a:prstGeom prst="rect">
                          <a:avLst/>
                        </a:prstGeom>
                        <a:solidFill>
                          <a:srgbClr val="FFFFFF"/>
                        </a:solidFill>
                        <a:ln w="38100">
                          <a:solidFill>
                            <a:srgbClr val="000000"/>
                          </a:solidFill>
                          <a:prstDash val="sysDot"/>
                          <a:miter lim="800000"/>
                          <a:headEnd/>
                          <a:tailEnd/>
                        </a:ln>
                      </wps:spPr>
                      <wps:txbx>
                        <w:txbxContent>
                          <w:p w:rsidR="00024E62" w:rsidRPr="00B55FCA" w:rsidRDefault="00024E62" w:rsidP="00B55FCA">
                            <w:pPr>
                              <w:spacing w:after="0" w:line="240" w:lineRule="auto"/>
                              <w:rPr>
                                <w:rFonts w:ascii="Trebuchet MS" w:hAnsi="Trebuchet MS" w:cs="Arial"/>
                                <w:color w:val="000000"/>
                                <w:sz w:val="20"/>
                                <w:szCs w:val="20"/>
                              </w:rPr>
                            </w:pPr>
                            <w:r w:rsidRPr="00B55FCA">
                              <w:rPr>
                                <w:rFonts w:ascii="Trebuchet MS" w:hAnsi="Trebuchet MS" w:cs="Arial"/>
                                <w:color w:val="000000"/>
                                <w:sz w:val="20"/>
                                <w:szCs w:val="20"/>
                              </w:rPr>
                              <w:t>Note: All topic papers need to be checked for spelling, grammar, and should have sources cited</w:t>
                            </w:r>
                            <w:r>
                              <w:rPr>
                                <w:rFonts w:ascii="Trebuchet MS" w:hAnsi="Trebuchet MS" w:cs="Arial"/>
                                <w:color w:val="000000"/>
                                <w:sz w:val="20"/>
                                <w:szCs w:val="20"/>
                              </w:rPr>
                              <w:t xml:space="preserve"> in MLA format with an MLA “sources cited page,” unless</w:t>
                            </w:r>
                            <w:r w:rsidRPr="00B55FCA">
                              <w:rPr>
                                <w:rFonts w:ascii="Trebuchet MS" w:hAnsi="Trebuchet MS" w:cs="Arial"/>
                                <w:color w:val="000000"/>
                                <w:sz w:val="20"/>
                                <w:szCs w:val="20"/>
                              </w:rPr>
                              <w:t xml:space="preserve"> a narrative piece or reflection.  Plagiarism will result in an F grade!  Information </w:t>
                            </w:r>
                            <w:r>
                              <w:rPr>
                                <w:rFonts w:ascii="Trebuchet MS" w:hAnsi="Trebuchet MS" w:cs="Arial"/>
                                <w:color w:val="000000"/>
                                <w:sz w:val="20"/>
                                <w:szCs w:val="20"/>
                              </w:rPr>
                              <w:t xml:space="preserve">and ideas </w:t>
                            </w:r>
                            <w:r w:rsidRPr="00B55FCA">
                              <w:rPr>
                                <w:rFonts w:ascii="Trebuchet MS" w:hAnsi="Trebuchet MS" w:cs="Arial"/>
                                <w:color w:val="000000"/>
                                <w:sz w:val="20"/>
                                <w:szCs w:val="20"/>
                              </w:rPr>
                              <w:t>taken from a source MUST be cited</w:t>
                            </w:r>
                            <w:r w:rsidR="00AC6055">
                              <w:rPr>
                                <w:rFonts w:ascii="Trebuchet MS" w:hAnsi="Trebuchet MS" w:cs="Arial"/>
                                <w:color w:val="000000"/>
                                <w:sz w:val="20"/>
                                <w:szCs w:val="20"/>
                              </w:rPr>
                              <w:t xml:space="preserve"> within the text</w:t>
                            </w:r>
                            <w:r w:rsidRPr="00B55FCA">
                              <w:rPr>
                                <w:rFonts w:ascii="Trebuchet MS" w:hAnsi="Trebuchet MS" w:cs="Arial"/>
                                <w:color w:val="000000"/>
                                <w:sz w:val="20"/>
                                <w:szCs w:val="20"/>
                              </w:rPr>
                              <w:t>…even if not a direct quote.</w:t>
                            </w:r>
                          </w:p>
                          <w:p w:rsidR="00024E62" w:rsidRDefault="00024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pt;margin-top:58.55pt;width:483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" strokeweight="3pt">
                <v:stroke dashstyle="1 1"/>
                <v:textbox>
                  <w:txbxContent>
                    <w:p w:rsidR="00024E62" w:rsidRPr="00B55FCA" w:rsidRDefault="00024E62" w:rsidP="00B55FCA">
                      <w:pPr>
                        <w:spacing w:after="0" w:line="240" w:lineRule="auto"/>
                        <w:rPr>
                          <w:rFonts w:ascii="Trebuchet MS" w:hAnsi="Trebuchet MS" w:cs="Arial"/>
                          <w:color w:val="000000"/>
                          <w:sz w:val="20"/>
                          <w:szCs w:val="20"/>
                        </w:rPr>
                      </w:pPr>
                      <w:r w:rsidRPr="00B55FCA">
                        <w:rPr>
                          <w:rFonts w:ascii="Trebuchet MS" w:hAnsi="Trebuchet MS" w:cs="Arial"/>
                          <w:color w:val="000000"/>
                          <w:sz w:val="20"/>
                          <w:szCs w:val="20"/>
                        </w:rPr>
                        <w:t>Note: All topic papers need to be checked for spelling, grammar, and should have sources cited</w:t>
                      </w:r>
                      <w:r>
                        <w:rPr>
                          <w:rFonts w:ascii="Trebuchet MS" w:hAnsi="Trebuchet MS" w:cs="Arial"/>
                          <w:color w:val="000000"/>
                          <w:sz w:val="20"/>
                          <w:szCs w:val="20"/>
                        </w:rPr>
                        <w:t xml:space="preserve"> in MLA format with an MLA “sources cited page,” unless</w:t>
                      </w:r>
                      <w:r w:rsidRPr="00B55FCA">
                        <w:rPr>
                          <w:rFonts w:ascii="Trebuchet MS" w:hAnsi="Trebuchet MS" w:cs="Arial"/>
                          <w:color w:val="000000"/>
                          <w:sz w:val="20"/>
                          <w:szCs w:val="20"/>
                        </w:rPr>
                        <w:t xml:space="preserve"> a narrative piece or reflection.  Plagiarism will result in an F grade!  Information </w:t>
                      </w:r>
                      <w:r>
                        <w:rPr>
                          <w:rFonts w:ascii="Trebuchet MS" w:hAnsi="Trebuchet MS" w:cs="Arial"/>
                          <w:color w:val="000000"/>
                          <w:sz w:val="20"/>
                          <w:szCs w:val="20"/>
                        </w:rPr>
                        <w:t xml:space="preserve">and ideas </w:t>
                      </w:r>
                      <w:r w:rsidRPr="00B55FCA">
                        <w:rPr>
                          <w:rFonts w:ascii="Trebuchet MS" w:hAnsi="Trebuchet MS" w:cs="Arial"/>
                          <w:color w:val="000000"/>
                          <w:sz w:val="20"/>
                          <w:szCs w:val="20"/>
                        </w:rPr>
                        <w:t>taken from a source MUST be cited</w:t>
                      </w:r>
                      <w:r w:rsidR="00AC6055">
                        <w:rPr>
                          <w:rFonts w:ascii="Trebuchet MS" w:hAnsi="Trebuchet MS" w:cs="Arial"/>
                          <w:color w:val="000000"/>
                          <w:sz w:val="20"/>
                          <w:szCs w:val="20"/>
                        </w:rPr>
                        <w:t xml:space="preserve"> within the text</w:t>
                      </w:r>
                      <w:r w:rsidRPr="00B55FCA">
                        <w:rPr>
                          <w:rFonts w:ascii="Trebuchet MS" w:hAnsi="Trebuchet MS" w:cs="Arial"/>
                          <w:color w:val="000000"/>
                          <w:sz w:val="20"/>
                          <w:szCs w:val="20"/>
                        </w:rPr>
                        <w:t>…even if not a direct quote.</w:t>
                      </w:r>
                    </w:p>
                    <w:p w:rsidR="00024E62" w:rsidRDefault="00024E62"/>
                  </w:txbxContent>
                </v:textbox>
              </v:shape>
            </w:pict>
          </mc:Fallback>
        </mc:AlternateContent>
      </w:r>
      <w:r w:rsidR="00024E62">
        <w:rPr>
          <w:rFonts w:ascii="Trebuchet MS" w:hAnsi="Trebuchet MS" w:cs="Arial"/>
          <w:color w:val="000000"/>
          <w:sz w:val="18"/>
          <w:szCs w:val="18"/>
        </w:rPr>
        <w:t>Part of your summative class grade will be based upon assessing your comprehension of the course topics covered in this class.  Topics will be assigned for each seminar day.  Assignments are aligned with the seminar day #’s and it will be your responsibility to use your calendar and complete the correct assignments on your own and turn them in on the correct seminar days.  Most of these items are also incorporated into your senior portfolio, and so is to your benefit to do them on time and to your best ability.</w:t>
      </w:r>
    </w:p>
    <w:p w:rsidR="00024E62" w:rsidRPr="0005064E" w:rsidRDefault="00024E62" w:rsidP="0005064E">
      <w:pPr>
        <w:rPr>
          <w:rFonts w:ascii="Trebuchet MS" w:hAnsi="Trebuchet MS"/>
          <w:i/>
          <w:iCs/>
          <w:sz w:val="18"/>
          <w:szCs w:val="18"/>
        </w:rPr>
      </w:pPr>
    </w:p>
    <w:p w:rsidR="00024E62" w:rsidRPr="00014A07" w:rsidRDefault="00024E62" w:rsidP="006D1BF1">
      <w:pPr>
        <w:spacing w:line="240" w:lineRule="auto"/>
        <w:rPr>
          <w:rFonts w:ascii="Trebuchet MS" w:hAnsi="Trebuchet MS" w:cs="Arial"/>
          <w:b/>
          <w:color w:val="000000"/>
          <w:sz w:val="18"/>
          <w:szCs w:val="18"/>
        </w:rPr>
      </w:pPr>
    </w:p>
    <w:p w:rsidR="00024E62" w:rsidRDefault="00024E62" w:rsidP="006D1BF1">
      <w:pPr>
        <w:spacing w:line="240" w:lineRule="auto"/>
        <w:rPr>
          <w:rFonts w:ascii="Trebuchet MS" w:hAnsi="Trebuchet MS" w:cs="Arial"/>
          <w:b/>
          <w:color w:val="000000"/>
          <w:sz w:val="24"/>
          <w:szCs w:val="24"/>
        </w:rPr>
      </w:pPr>
    </w:p>
    <w:p w:rsidR="00024E62" w:rsidRPr="00B55FCA" w:rsidRDefault="00024E62" w:rsidP="00B55FCA">
      <w:pPr>
        <w:rPr>
          <w:rFonts w:ascii="Trebuchet MS" w:hAnsi="Trebuchet MS"/>
          <w:i/>
          <w:iCs/>
          <w:sz w:val="18"/>
          <w:szCs w:val="18"/>
        </w:rPr>
      </w:pPr>
      <w:r w:rsidRPr="002D663B">
        <w:rPr>
          <w:rFonts w:ascii="Trebuchet MS" w:hAnsi="Trebuchet MS"/>
          <w:sz w:val="18"/>
          <w:szCs w:val="18"/>
        </w:rPr>
        <w:lastRenderedPageBreak/>
        <w:t xml:space="preserve">In addition to the course hours in the classroom, the students are expected to complete work outside of class.  Activities will include: </w:t>
      </w:r>
      <w:r w:rsidRPr="002D663B">
        <w:rPr>
          <w:rFonts w:ascii="Trebuchet MS" w:hAnsi="Trebuchet MS"/>
          <w:i/>
          <w:iCs/>
          <w:sz w:val="18"/>
          <w:szCs w:val="18"/>
        </w:rPr>
        <w:t>(a possible list could include – homework, projects, readings, etc.)</w:t>
      </w:r>
    </w:p>
    <w:p w:rsidR="00024E62" w:rsidRDefault="00024E62" w:rsidP="006D1BF1">
      <w:pPr>
        <w:spacing w:line="240" w:lineRule="auto"/>
        <w:rPr>
          <w:rFonts w:ascii="Trebuchet MS" w:hAnsi="Trebuchet MS" w:cs="Arial"/>
          <w:b/>
          <w:color w:val="000000"/>
          <w:sz w:val="24"/>
          <w:szCs w:val="24"/>
        </w:rPr>
      </w:pPr>
      <w:r>
        <w:rPr>
          <w:rFonts w:ascii="Trebuchet MS" w:hAnsi="Trebuchet MS" w:cs="Arial"/>
          <w:b/>
          <w:color w:val="000000"/>
          <w:sz w:val="24"/>
          <w:szCs w:val="24"/>
        </w:rPr>
        <w:t>Day</w:t>
      </w:r>
      <w:r>
        <w:rPr>
          <w:rFonts w:ascii="Trebuchet MS" w:hAnsi="Trebuchet MS" w:cs="Arial"/>
          <w:b/>
          <w:color w:val="000000"/>
          <w:sz w:val="24"/>
          <w:szCs w:val="24"/>
        </w:rPr>
        <w:tab/>
      </w:r>
      <w:r>
        <w:rPr>
          <w:rFonts w:ascii="Trebuchet MS" w:hAnsi="Trebuchet MS" w:cs="Arial"/>
          <w:b/>
          <w:color w:val="000000"/>
          <w:sz w:val="24"/>
          <w:szCs w:val="24"/>
        </w:rPr>
        <w:tab/>
      </w:r>
      <w:r>
        <w:rPr>
          <w:rFonts w:ascii="Trebuchet MS" w:hAnsi="Trebuchet MS" w:cs="Arial"/>
          <w:b/>
          <w:color w:val="000000"/>
          <w:sz w:val="24"/>
          <w:szCs w:val="24"/>
        </w:rPr>
        <w:tab/>
        <w:t>Activities</w:t>
      </w:r>
      <w:r>
        <w:rPr>
          <w:rFonts w:ascii="Trebuchet MS" w:hAnsi="Trebuchet MS" w:cs="Arial"/>
          <w:b/>
          <w:color w:val="000000"/>
          <w:sz w:val="24"/>
          <w:szCs w:val="24"/>
        </w:rPr>
        <w:tab/>
      </w:r>
      <w:r>
        <w:rPr>
          <w:rFonts w:ascii="Trebuchet MS" w:hAnsi="Trebuchet MS" w:cs="Arial"/>
          <w:b/>
          <w:color w:val="000000"/>
          <w:sz w:val="24"/>
          <w:szCs w:val="24"/>
        </w:rPr>
        <w:tab/>
      </w:r>
      <w:r>
        <w:rPr>
          <w:rFonts w:ascii="Trebuchet MS" w:hAnsi="Trebuchet MS" w:cs="Arial"/>
          <w:b/>
          <w:color w:val="000000"/>
          <w:sz w:val="24"/>
          <w:szCs w:val="24"/>
        </w:rPr>
        <w:tab/>
      </w:r>
      <w:r>
        <w:rPr>
          <w:rFonts w:ascii="Trebuchet MS" w:hAnsi="Trebuchet MS" w:cs="Arial"/>
          <w:b/>
          <w:color w:val="000000"/>
          <w:sz w:val="24"/>
          <w:szCs w:val="24"/>
        </w:rPr>
        <w:tab/>
      </w:r>
      <w:r>
        <w:rPr>
          <w:rFonts w:ascii="Trebuchet MS" w:hAnsi="Trebuchet MS" w:cs="Arial"/>
          <w:b/>
          <w:color w:val="000000"/>
          <w:sz w:val="24"/>
          <w:szCs w:val="24"/>
        </w:rPr>
        <w:tab/>
      </w:r>
      <w:r>
        <w:rPr>
          <w:rFonts w:ascii="Trebuchet MS" w:hAnsi="Trebuchet MS" w:cs="Arial"/>
          <w:b/>
          <w:color w:val="000000"/>
          <w:sz w:val="24"/>
          <w:szCs w:val="24"/>
        </w:rPr>
        <w:tab/>
        <w:t>Assignments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2"/>
        <w:gridCol w:w="5226"/>
        <w:gridCol w:w="2880"/>
      </w:tblGrid>
      <w:tr w:rsidR="00024E62" w:rsidRPr="00DE5DF3" w:rsidTr="00DE5DF3">
        <w:trPr>
          <w:trHeight w:val="312"/>
        </w:trPr>
        <w:tc>
          <w:tcPr>
            <w:tcW w:w="1812" w:type="dxa"/>
          </w:tcPr>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1</w:t>
            </w:r>
          </w:p>
          <w:p w:rsidR="00024E62" w:rsidRPr="005825AF" w:rsidRDefault="00745346"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9/8</w:t>
            </w:r>
          </w:p>
        </w:tc>
        <w:tc>
          <w:tcPr>
            <w:tcW w:w="5226" w:type="dxa"/>
          </w:tcPr>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Welcome!  Overview of Syllabus, expectations, student contract, get to know each other, begin posters.</w:t>
            </w:r>
          </w:p>
        </w:tc>
        <w:tc>
          <w:tcPr>
            <w:tcW w:w="2880" w:type="dxa"/>
          </w:tcPr>
          <w:p w:rsidR="00024E62" w:rsidRPr="005825AF" w:rsidRDefault="002C70F8"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2</w:t>
            </w:r>
            <w:r w:rsidR="00024E62" w:rsidRPr="005825AF">
              <w:rPr>
                <w:rFonts w:ascii="Trebuchet MS" w:hAnsi="Trebuchet MS" w:cs="Arial"/>
                <w:b/>
                <w:color w:val="000000"/>
                <w:sz w:val="18"/>
                <w:szCs w:val="18"/>
              </w:rPr>
              <w:t>:</w:t>
            </w:r>
          </w:p>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All About Me Poster</w:t>
            </w:r>
          </w:p>
          <w:p w:rsidR="002C70F8" w:rsidRPr="005825AF" w:rsidRDefault="002C70F8"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Bring interactive notebook next class</w:t>
            </w:r>
          </w:p>
        </w:tc>
      </w:tr>
      <w:tr w:rsidR="00024E62" w:rsidRPr="00DE5DF3" w:rsidTr="00DE5DF3">
        <w:trPr>
          <w:trHeight w:val="312"/>
        </w:trPr>
        <w:tc>
          <w:tcPr>
            <w:tcW w:w="1812" w:type="dxa"/>
          </w:tcPr>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2</w:t>
            </w:r>
          </w:p>
          <w:p w:rsidR="00024E62" w:rsidRPr="005825AF" w:rsidRDefault="003C54DA"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9/8</w:t>
            </w:r>
          </w:p>
        </w:tc>
        <w:tc>
          <w:tcPr>
            <w:tcW w:w="5226" w:type="dxa"/>
          </w:tcPr>
          <w:p w:rsidR="00024E62" w:rsidRPr="005825AF" w:rsidRDefault="002C70F8"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1.Personalize and organize interactive notebooks</w:t>
            </w:r>
          </w:p>
          <w:p w:rsidR="002C70F8" w:rsidRPr="005825AF" w:rsidRDefault="002C70F8"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2.First entry – Who Am I as an early childhood teacher?  Discuss growth from last year, challenges, what you hope to accomplish this year…</w:t>
            </w:r>
          </w:p>
          <w:p w:rsidR="002C70F8" w:rsidRPr="005825AF" w:rsidRDefault="002C70F8"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3.Finish posters to turn in</w:t>
            </w:r>
          </w:p>
          <w:p w:rsidR="002C70F8" w:rsidRPr="005825AF" w:rsidRDefault="002C70F8" w:rsidP="00DE5DF3">
            <w:pPr>
              <w:spacing w:after="0" w:line="240" w:lineRule="auto"/>
              <w:rPr>
                <w:rFonts w:ascii="Trebuchet MS" w:hAnsi="Trebuchet MS" w:cs="Arial"/>
                <w:color w:val="000000"/>
                <w:sz w:val="18"/>
                <w:szCs w:val="18"/>
              </w:rPr>
            </w:pPr>
          </w:p>
        </w:tc>
        <w:tc>
          <w:tcPr>
            <w:tcW w:w="2880" w:type="dxa"/>
          </w:tcPr>
          <w:p w:rsidR="00024E62" w:rsidRPr="005825AF" w:rsidRDefault="002C70F8"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3:</w:t>
            </w:r>
          </w:p>
          <w:p w:rsidR="002C70F8" w:rsidRPr="005825AF" w:rsidRDefault="002C70F8"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Teacher contract and goals</w:t>
            </w:r>
          </w:p>
          <w:p w:rsidR="002C70F8" w:rsidRPr="005825AF" w:rsidRDefault="002C70F8"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Criminal registry Form</w:t>
            </w:r>
          </w:p>
        </w:tc>
      </w:tr>
      <w:tr w:rsidR="00024E62" w:rsidRPr="00DE5DF3" w:rsidTr="00DE5DF3">
        <w:trPr>
          <w:trHeight w:val="312"/>
        </w:trPr>
        <w:tc>
          <w:tcPr>
            <w:tcW w:w="1812" w:type="dxa"/>
          </w:tcPr>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3</w:t>
            </w:r>
          </w:p>
          <w:p w:rsidR="00024E62" w:rsidRPr="005825AF" w:rsidRDefault="00745346"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9/12</w:t>
            </w:r>
          </w:p>
        </w:tc>
        <w:tc>
          <w:tcPr>
            <w:tcW w:w="5226" w:type="dxa"/>
          </w:tcPr>
          <w:p w:rsidR="001721EB" w:rsidRPr="005825AF" w:rsidRDefault="001721EB"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1. Preschool Jobs / application – </w:t>
            </w:r>
            <w:proofErr w:type="spellStart"/>
            <w:r w:rsidRPr="005825AF">
              <w:rPr>
                <w:rFonts w:ascii="Trebuchet MS" w:hAnsi="Trebuchet MS" w:cs="Arial"/>
                <w:color w:val="000000"/>
                <w:sz w:val="18"/>
                <w:szCs w:val="18"/>
              </w:rPr>
              <w:t>Sr’s</w:t>
            </w:r>
            <w:proofErr w:type="spellEnd"/>
            <w:r w:rsidRPr="005825AF">
              <w:rPr>
                <w:rFonts w:ascii="Trebuchet MS" w:hAnsi="Trebuchet MS" w:cs="Arial"/>
                <w:color w:val="000000"/>
                <w:sz w:val="18"/>
                <w:szCs w:val="18"/>
              </w:rPr>
              <w:t xml:space="preserve"> first dibs</w:t>
            </w:r>
          </w:p>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2.</w:t>
            </w:r>
            <w:r w:rsidR="001721EB" w:rsidRPr="005825AF">
              <w:rPr>
                <w:rFonts w:ascii="Trebuchet MS" w:hAnsi="Trebuchet MS" w:cs="Arial"/>
                <w:color w:val="000000"/>
                <w:sz w:val="18"/>
                <w:szCs w:val="18"/>
              </w:rPr>
              <w:t>Review Kindergarten Readin</w:t>
            </w:r>
            <w:r w:rsidR="002C70F8" w:rsidRPr="005825AF">
              <w:rPr>
                <w:rFonts w:ascii="Trebuchet MS" w:hAnsi="Trebuchet MS" w:cs="Arial"/>
                <w:color w:val="000000"/>
                <w:sz w:val="18"/>
                <w:szCs w:val="18"/>
              </w:rPr>
              <w:t xml:space="preserve">ess Goals/developmental domains, Standards, etc. </w:t>
            </w:r>
          </w:p>
          <w:p w:rsidR="002C70F8" w:rsidRPr="005825AF" w:rsidRDefault="002C70F8" w:rsidP="00DE5DF3">
            <w:pPr>
              <w:spacing w:after="0" w:line="240" w:lineRule="auto"/>
              <w:rPr>
                <w:rFonts w:ascii="Trebuchet MS" w:hAnsi="Trebuchet MS" w:cs="Arial"/>
                <w:color w:val="000000"/>
                <w:sz w:val="18"/>
                <w:szCs w:val="18"/>
              </w:rPr>
            </w:pPr>
          </w:p>
          <w:p w:rsidR="00B46F20" w:rsidRPr="005825AF" w:rsidRDefault="00B46F20"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Focus this year is taking a deeper approach to our planning, prepping and assessing results.  Observation is KEY!!</w:t>
            </w:r>
          </w:p>
          <w:p w:rsidR="00B46F20" w:rsidRPr="005825AF" w:rsidRDefault="00B46F20" w:rsidP="00DE5DF3">
            <w:pPr>
              <w:spacing w:after="0" w:line="240" w:lineRule="auto"/>
              <w:rPr>
                <w:rFonts w:ascii="Trebuchet MS" w:hAnsi="Trebuchet MS" w:cs="Arial"/>
                <w:color w:val="000000"/>
                <w:sz w:val="18"/>
                <w:szCs w:val="18"/>
              </w:rPr>
            </w:pPr>
          </w:p>
          <w:p w:rsidR="00B46F20" w:rsidRPr="005825AF" w:rsidRDefault="00B46F20"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Hand out Pl</w:t>
            </w:r>
            <w:r w:rsidR="00D37716" w:rsidRPr="005825AF">
              <w:rPr>
                <w:rFonts w:ascii="Trebuchet MS" w:hAnsi="Trebuchet MS" w:cs="Arial"/>
                <w:color w:val="000000"/>
                <w:sz w:val="18"/>
                <w:szCs w:val="18"/>
              </w:rPr>
              <w:t xml:space="preserve">an and Profile Requirements </w:t>
            </w:r>
          </w:p>
        </w:tc>
        <w:tc>
          <w:tcPr>
            <w:tcW w:w="2880" w:type="dxa"/>
          </w:tcPr>
          <w:p w:rsidR="00024E62" w:rsidRPr="005825AF" w:rsidRDefault="00B46F20"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5</w:t>
            </w:r>
            <w:r w:rsidR="00024E62" w:rsidRPr="005825AF">
              <w:rPr>
                <w:rFonts w:ascii="Trebuchet MS" w:hAnsi="Trebuchet MS" w:cs="Arial"/>
                <w:b/>
                <w:color w:val="000000"/>
                <w:sz w:val="18"/>
                <w:szCs w:val="18"/>
              </w:rPr>
              <w:t>:</w:t>
            </w:r>
          </w:p>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Apply for preschool permanent job</w:t>
            </w:r>
          </w:p>
          <w:p w:rsidR="00024E62" w:rsidRPr="005825AF" w:rsidRDefault="00B46F20"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5</w:t>
            </w:r>
            <w:r w:rsidR="00024E62" w:rsidRPr="005825AF">
              <w:rPr>
                <w:rFonts w:ascii="Trebuchet MS" w:hAnsi="Trebuchet MS" w:cs="Arial"/>
                <w:b/>
                <w:color w:val="000000"/>
                <w:sz w:val="18"/>
                <w:szCs w:val="18"/>
              </w:rPr>
              <w:t>:</w:t>
            </w:r>
          </w:p>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Portfolio Component:</w:t>
            </w:r>
          </w:p>
          <w:p w:rsidR="00024E62" w:rsidRPr="005825AF" w:rsidRDefault="00D37716"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Resume and Plan &amp; Profile</w:t>
            </w:r>
          </w:p>
        </w:tc>
      </w:tr>
      <w:tr w:rsidR="00024E62" w:rsidRPr="00DE5DF3" w:rsidTr="00DE5DF3">
        <w:trPr>
          <w:trHeight w:val="312"/>
        </w:trPr>
        <w:tc>
          <w:tcPr>
            <w:tcW w:w="1812" w:type="dxa"/>
          </w:tcPr>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4</w:t>
            </w:r>
          </w:p>
          <w:p w:rsidR="00024E62" w:rsidRPr="005825AF" w:rsidRDefault="00745346"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9/14</w:t>
            </w:r>
          </w:p>
        </w:tc>
        <w:tc>
          <w:tcPr>
            <w:tcW w:w="5226" w:type="dxa"/>
          </w:tcPr>
          <w:p w:rsidR="00462AE3" w:rsidRPr="005825AF" w:rsidRDefault="001721EB"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Review Guidance –</w:t>
            </w:r>
            <w:r w:rsidR="00D37716" w:rsidRPr="005825AF">
              <w:rPr>
                <w:rFonts w:ascii="Trebuchet MS" w:hAnsi="Trebuchet MS" w:cs="Arial"/>
                <w:color w:val="000000"/>
                <w:sz w:val="18"/>
                <w:szCs w:val="18"/>
              </w:rPr>
              <w:t xml:space="preserve">PPT - </w:t>
            </w:r>
            <w:r w:rsidRPr="005825AF">
              <w:rPr>
                <w:rFonts w:ascii="Trebuchet MS" w:hAnsi="Trebuchet MS" w:cs="Arial"/>
                <w:color w:val="000000"/>
                <w:sz w:val="18"/>
                <w:szCs w:val="18"/>
              </w:rPr>
              <w:t xml:space="preserve"> Positive guidance as our focus.</w:t>
            </w:r>
          </w:p>
          <w:p w:rsidR="00462AE3" w:rsidRPr="005825AF" w:rsidRDefault="00462AE3"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Review topics for senior project – criteria of a topic/service project</w:t>
            </w:r>
            <w:r w:rsidR="00B46F20" w:rsidRPr="005825AF">
              <w:rPr>
                <w:rFonts w:ascii="Trebuchet MS" w:hAnsi="Trebuchet MS" w:cs="Arial"/>
                <w:color w:val="000000"/>
                <w:sz w:val="18"/>
                <w:szCs w:val="18"/>
              </w:rPr>
              <w:t xml:space="preserve"> – time to discuss options</w:t>
            </w:r>
          </w:p>
          <w:p w:rsidR="00B46F20" w:rsidRPr="005825AF" w:rsidRDefault="00B46F20" w:rsidP="00DE5DF3">
            <w:pPr>
              <w:spacing w:after="0" w:line="240" w:lineRule="auto"/>
              <w:rPr>
                <w:rFonts w:ascii="Trebuchet MS" w:hAnsi="Trebuchet MS" w:cs="Arial"/>
                <w:color w:val="000000"/>
                <w:sz w:val="18"/>
                <w:szCs w:val="18"/>
              </w:rPr>
            </w:pPr>
          </w:p>
          <w:p w:rsidR="001721EB" w:rsidRPr="005825AF" w:rsidRDefault="00462AE3" w:rsidP="00DE5DF3">
            <w:pPr>
              <w:spacing w:after="0" w:line="240" w:lineRule="auto"/>
              <w:rPr>
                <w:rFonts w:ascii="Trebuchet MS" w:hAnsi="Trebuchet MS" w:cs="Arial"/>
                <w:color w:val="000000"/>
                <w:sz w:val="18"/>
                <w:szCs w:val="18"/>
              </w:rPr>
            </w:pPr>
            <w:r w:rsidRPr="005825AF">
              <w:rPr>
                <w:rFonts w:ascii="Trebuchet MS" w:eastAsia="Times New Roman" w:hAnsi="Trebuchet MS" w:cs="Arial"/>
                <w:color w:val="000000"/>
                <w:sz w:val="18"/>
                <w:szCs w:val="18"/>
              </w:rPr>
              <w:t>Plan for Orientation Event – volunteers?</w:t>
            </w:r>
          </w:p>
        </w:tc>
        <w:tc>
          <w:tcPr>
            <w:tcW w:w="2880" w:type="dxa"/>
          </w:tcPr>
          <w:p w:rsidR="002D5BE4"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 </w:t>
            </w:r>
          </w:p>
          <w:p w:rsidR="002D5BE4" w:rsidRPr="005825AF" w:rsidRDefault="002D5BE4" w:rsidP="00DE5DF3">
            <w:pPr>
              <w:spacing w:after="0" w:line="240" w:lineRule="auto"/>
              <w:rPr>
                <w:rFonts w:ascii="Trebuchet MS" w:hAnsi="Trebuchet MS" w:cs="Arial"/>
                <w:color w:val="000000"/>
                <w:sz w:val="18"/>
                <w:szCs w:val="18"/>
              </w:rPr>
            </w:pPr>
          </w:p>
          <w:p w:rsidR="002D5BE4" w:rsidRPr="005825AF" w:rsidRDefault="002D5BE4" w:rsidP="00DE5DF3">
            <w:pPr>
              <w:spacing w:after="0" w:line="240" w:lineRule="auto"/>
              <w:rPr>
                <w:rFonts w:ascii="Trebuchet MS" w:hAnsi="Trebuchet MS" w:cs="Arial"/>
                <w:color w:val="000000"/>
                <w:sz w:val="18"/>
                <w:szCs w:val="18"/>
              </w:rPr>
            </w:pPr>
          </w:p>
          <w:p w:rsidR="002D5BE4" w:rsidRPr="005825AF" w:rsidRDefault="002D5BE4" w:rsidP="00DE5DF3">
            <w:pPr>
              <w:spacing w:after="0" w:line="240" w:lineRule="auto"/>
              <w:rPr>
                <w:rFonts w:ascii="Trebuchet MS" w:hAnsi="Trebuchet MS" w:cs="Arial"/>
                <w:color w:val="000000"/>
                <w:sz w:val="18"/>
                <w:szCs w:val="18"/>
              </w:rPr>
            </w:pPr>
          </w:p>
          <w:p w:rsidR="00024E62" w:rsidRPr="005825AF" w:rsidRDefault="002D5BE4"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Volunteers needed</w:t>
            </w:r>
            <w:r w:rsidR="00B46F20" w:rsidRPr="005825AF">
              <w:rPr>
                <w:rFonts w:ascii="Trebuchet MS" w:hAnsi="Trebuchet MS" w:cs="Arial"/>
                <w:color w:val="000000"/>
                <w:sz w:val="18"/>
                <w:szCs w:val="18"/>
              </w:rPr>
              <w:t xml:space="preserve"> for 9/26</w:t>
            </w:r>
            <w:r w:rsidRPr="005825AF">
              <w:rPr>
                <w:rFonts w:ascii="Trebuchet MS" w:hAnsi="Trebuchet MS" w:cs="Arial"/>
                <w:color w:val="000000"/>
                <w:sz w:val="18"/>
                <w:szCs w:val="18"/>
              </w:rPr>
              <w:t>!</w:t>
            </w:r>
          </w:p>
        </w:tc>
      </w:tr>
      <w:tr w:rsidR="00024E62" w:rsidRPr="00DE5DF3" w:rsidTr="00DE5DF3">
        <w:trPr>
          <w:trHeight w:val="312"/>
        </w:trPr>
        <w:tc>
          <w:tcPr>
            <w:tcW w:w="1812" w:type="dxa"/>
          </w:tcPr>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5</w:t>
            </w:r>
          </w:p>
          <w:p w:rsidR="00024E62" w:rsidRPr="005825AF" w:rsidRDefault="003C54DA"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9/16</w:t>
            </w:r>
          </w:p>
        </w:tc>
        <w:tc>
          <w:tcPr>
            <w:tcW w:w="5226" w:type="dxa"/>
          </w:tcPr>
          <w:p w:rsidR="00024E62" w:rsidRPr="005825AF" w:rsidRDefault="00B46F20"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w:t>
            </w:r>
            <w:r w:rsidR="00024E62" w:rsidRPr="005825AF">
              <w:rPr>
                <w:rFonts w:ascii="Trebuchet MS" w:hAnsi="Trebuchet MS" w:cs="Arial"/>
                <w:color w:val="000000"/>
                <w:sz w:val="18"/>
                <w:szCs w:val="18"/>
              </w:rPr>
              <w:t>Get example of letter of intent.</w:t>
            </w:r>
          </w:p>
          <w:p w:rsidR="00D466CD" w:rsidRPr="005825AF" w:rsidRDefault="00B46F20"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2.Who is the Early Childhood Educator? (Ch.1)</w:t>
            </w:r>
          </w:p>
          <w:p w:rsidR="00B46F20" w:rsidRPr="005825AF" w:rsidRDefault="00B46F20"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Review text and take notes on Developmentally Appropriate Practice, Intentional Teaching, and Addressing Standards.  </w:t>
            </w:r>
          </w:p>
        </w:tc>
        <w:tc>
          <w:tcPr>
            <w:tcW w:w="2880" w:type="dxa"/>
          </w:tcPr>
          <w:p w:rsidR="00B46F20" w:rsidRPr="005825AF" w:rsidRDefault="00B46F20"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6:</w:t>
            </w:r>
          </w:p>
          <w:p w:rsidR="00B46F20" w:rsidRPr="005825AF" w:rsidRDefault="00B46F20"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R and R entry</w:t>
            </w:r>
            <w:r w:rsidR="00BD24AB" w:rsidRPr="005825AF">
              <w:rPr>
                <w:rFonts w:ascii="Trebuchet MS" w:hAnsi="Trebuchet MS" w:cs="Arial"/>
                <w:color w:val="000000"/>
                <w:sz w:val="18"/>
                <w:szCs w:val="18"/>
              </w:rPr>
              <w:t xml:space="preserve"> #1</w:t>
            </w:r>
            <w:r w:rsidRPr="005825AF">
              <w:rPr>
                <w:rFonts w:ascii="Trebuchet MS" w:hAnsi="Trebuchet MS" w:cs="Arial"/>
                <w:color w:val="000000"/>
                <w:sz w:val="18"/>
                <w:szCs w:val="18"/>
              </w:rPr>
              <w:t xml:space="preserve">: Read through your notes from Ch. 1.  How can you relate these concepts to your planning, prepping, and teaching of our preschool children?  </w:t>
            </w:r>
          </w:p>
          <w:p w:rsidR="00024E62" w:rsidRPr="005825AF" w:rsidRDefault="002F7EB1"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8</w:t>
            </w:r>
            <w:r w:rsidR="00024E62" w:rsidRPr="005825AF">
              <w:rPr>
                <w:rFonts w:ascii="Trebuchet MS" w:hAnsi="Trebuchet MS" w:cs="Arial"/>
                <w:b/>
                <w:color w:val="000000"/>
                <w:sz w:val="18"/>
                <w:szCs w:val="18"/>
              </w:rPr>
              <w:t>:</w:t>
            </w:r>
          </w:p>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Portfolio Component:</w:t>
            </w:r>
          </w:p>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Typed Letter of intent for service topic of portfolio</w:t>
            </w:r>
          </w:p>
        </w:tc>
      </w:tr>
      <w:tr w:rsidR="00024E62" w:rsidRPr="00DE5DF3" w:rsidTr="00DE5DF3">
        <w:trPr>
          <w:trHeight w:val="312"/>
        </w:trPr>
        <w:tc>
          <w:tcPr>
            <w:tcW w:w="1812" w:type="dxa"/>
          </w:tcPr>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6</w:t>
            </w:r>
          </w:p>
          <w:p w:rsidR="00024E62" w:rsidRPr="005825AF" w:rsidRDefault="00745346"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9/20</w:t>
            </w:r>
          </w:p>
        </w:tc>
        <w:tc>
          <w:tcPr>
            <w:tcW w:w="5226" w:type="dxa"/>
          </w:tcPr>
          <w:p w:rsidR="001453B4" w:rsidRPr="005825AF" w:rsidRDefault="001453B4" w:rsidP="001453B4">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Who is the Early Childhood Educator?</w:t>
            </w:r>
          </w:p>
          <w:p w:rsidR="001453B4" w:rsidRPr="005825AF" w:rsidRDefault="001453B4" w:rsidP="001453B4">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1.Discuss the concepts from last class, and the implication of those in our focus this year.</w:t>
            </w:r>
          </w:p>
          <w:p w:rsidR="001453B4" w:rsidRPr="005825AF" w:rsidRDefault="001453B4" w:rsidP="001453B4">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2.Review teaching cycle criteria and expectations for this year</w:t>
            </w:r>
            <w:r w:rsidR="00D37716" w:rsidRPr="005825AF">
              <w:rPr>
                <w:rFonts w:ascii="Trebuchet MS" w:hAnsi="Trebuchet MS" w:cs="Arial"/>
                <w:color w:val="000000"/>
                <w:sz w:val="18"/>
                <w:szCs w:val="18"/>
              </w:rPr>
              <w:t xml:space="preserve"> in lesson planning, prepping, teaching and reflecting</w:t>
            </w:r>
            <w:r w:rsidRPr="005825AF">
              <w:rPr>
                <w:rFonts w:ascii="Trebuchet MS" w:hAnsi="Trebuchet MS" w:cs="Arial"/>
                <w:color w:val="000000"/>
                <w:sz w:val="18"/>
                <w:szCs w:val="18"/>
              </w:rPr>
              <w:t>.  (Lab handout provided to keep in notebook)</w:t>
            </w:r>
          </w:p>
          <w:p w:rsidR="001453B4" w:rsidRPr="005825AF" w:rsidRDefault="001453B4" w:rsidP="001453B4">
            <w:pPr>
              <w:spacing w:after="0" w:line="240" w:lineRule="auto"/>
              <w:rPr>
                <w:rFonts w:ascii="Trebuchet MS" w:hAnsi="Trebuchet MS" w:cs="Arial"/>
                <w:color w:val="000000"/>
                <w:sz w:val="18"/>
                <w:szCs w:val="18"/>
              </w:rPr>
            </w:pPr>
          </w:p>
          <w:p w:rsidR="00024E62" w:rsidRPr="005825AF" w:rsidRDefault="001453B4"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Choose PK work groups</w:t>
            </w:r>
          </w:p>
        </w:tc>
        <w:tc>
          <w:tcPr>
            <w:tcW w:w="2880" w:type="dxa"/>
          </w:tcPr>
          <w:p w:rsidR="00BD24AB" w:rsidRPr="005825AF" w:rsidRDefault="00BD24AB" w:rsidP="00DE5DF3">
            <w:pPr>
              <w:spacing w:after="0" w:line="240" w:lineRule="auto"/>
              <w:rPr>
                <w:rFonts w:ascii="Trebuchet MS" w:hAnsi="Trebuchet MS" w:cs="Arial"/>
                <w:b/>
                <w:color w:val="000000"/>
                <w:sz w:val="18"/>
                <w:szCs w:val="18"/>
              </w:rPr>
            </w:pPr>
          </w:p>
          <w:p w:rsidR="00024E62" w:rsidRPr="005825AF" w:rsidRDefault="00024E62" w:rsidP="00DE5DF3">
            <w:pPr>
              <w:spacing w:after="0" w:line="240" w:lineRule="auto"/>
              <w:rPr>
                <w:rFonts w:ascii="Trebuchet MS" w:hAnsi="Trebuchet MS" w:cs="Arial"/>
                <w:color w:val="000000"/>
                <w:sz w:val="18"/>
                <w:szCs w:val="18"/>
              </w:rPr>
            </w:pPr>
          </w:p>
        </w:tc>
      </w:tr>
      <w:tr w:rsidR="00256C2E" w:rsidRPr="00DE5DF3" w:rsidTr="00DE5DF3">
        <w:trPr>
          <w:trHeight w:val="312"/>
        </w:trPr>
        <w:tc>
          <w:tcPr>
            <w:tcW w:w="1812" w:type="dxa"/>
          </w:tcPr>
          <w:p w:rsidR="00256C2E" w:rsidRPr="005825AF" w:rsidRDefault="00256C2E"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7</w:t>
            </w:r>
          </w:p>
          <w:p w:rsidR="00256C2E" w:rsidRPr="005825AF" w:rsidRDefault="003C54DA"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9/22</w:t>
            </w:r>
          </w:p>
        </w:tc>
        <w:tc>
          <w:tcPr>
            <w:tcW w:w="5226" w:type="dxa"/>
          </w:tcPr>
          <w:p w:rsidR="00760865" w:rsidRPr="005825AF" w:rsidRDefault="00760865" w:rsidP="002F7EB1">
            <w:pPr>
              <w:spacing w:after="0" w:line="240" w:lineRule="auto"/>
              <w:rPr>
                <w:rFonts w:ascii="Trebuchet MS" w:eastAsia="Times New Roman" w:hAnsi="Trebuchet MS" w:cs="Arial"/>
                <w:color w:val="000000"/>
                <w:sz w:val="18"/>
                <w:szCs w:val="18"/>
              </w:rPr>
            </w:pPr>
            <w:r w:rsidRPr="005825AF">
              <w:rPr>
                <w:rFonts w:ascii="Trebuchet MS" w:eastAsia="Times New Roman" w:hAnsi="Trebuchet MS" w:cs="Arial"/>
                <w:color w:val="000000"/>
                <w:sz w:val="18"/>
                <w:szCs w:val="18"/>
              </w:rPr>
              <w:t>Review the Calendar – highlight themes</w:t>
            </w:r>
            <w:r w:rsidR="001453B4" w:rsidRPr="005825AF">
              <w:rPr>
                <w:rFonts w:ascii="Trebuchet MS" w:eastAsia="Times New Roman" w:hAnsi="Trebuchet MS" w:cs="Arial"/>
                <w:color w:val="000000"/>
                <w:sz w:val="18"/>
                <w:szCs w:val="18"/>
              </w:rPr>
              <w:t>/dates</w:t>
            </w:r>
          </w:p>
          <w:p w:rsidR="002F7EB1" w:rsidRPr="005825AF" w:rsidRDefault="002F7EB1" w:rsidP="002F7EB1">
            <w:pPr>
              <w:spacing w:after="0" w:line="240" w:lineRule="auto"/>
              <w:rPr>
                <w:rFonts w:ascii="Trebuchet MS" w:hAnsi="Trebuchet MS" w:cs="Arial"/>
                <w:color w:val="000000"/>
                <w:sz w:val="18"/>
                <w:szCs w:val="18"/>
              </w:rPr>
            </w:pPr>
            <w:r w:rsidRPr="005825AF">
              <w:rPr>
                <w:rFonts w:ascii="Trebuchet MS" w:eastAsia="Times New Roman" w:hAnsi="Trebuchet MS" w:cs="Arial"/>
                <w:color w:val="000000"/>
                <w:sz w:val="18"/>
                <w:szCs w:val="18"/>
              </w:rPr>
              <w:t>Permanent preschool jobs assigned</w:t>
            </w:r>
          </w:p>
          <w:p w:rsidR="00985EC3" w:rsidRPr="005825AF" w:rsidRDefault="00985EC3" w:rsidP="00760865">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Meet with Mrs. Laack to discuss letter of intent and plans for project. </w:t>
            </w:r>
            <w:r w:rsidR="001453B4" w:rsidRPr="005825AF">
              <w:rPr>
                <w:rFonts w:ascii="Trebuchet MS" w:hAnsi="Trebuchet MS" w:cs="Arial"/>
                <w:color w:val="000000"/>
                <w:sz w:val="18"/>
                <w:szCs w:val="18"/>
              </w:rPr>
              <w:t>Work time if needed, help with Orientations set up.  Volunteers?</w:t>
            </w:r>
          </w:p>
        </w:tc>
        <w:tc>
          <w:tcPr>
            <w:tcW w:w="2880" w:type="dxa"/>
          </w:tcPr>
          <w:p w:rsidR="00256C2E" w:rsidRPr="005825AF" w:rsidRDefault="00760865"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Don’t forget…</w:t>
            </w:r>
          </w:p>
          <w:p w:rsidR="00760865" w:rsidRPr="005825AF" w:rsidRDefault="00760865" w:rsidP="00760865">
            <w:pPr>
              <w:spacing w:after="0" w:line="240" w:lineRule="auto"/>
              <w:jc w:val="both"/>
              <w:rPr>
                <w:rFonts w:ascii="Trebuchet MS" w:hAnsi="Trebuchet MS" w:cs="Arial"/>
                <w:color w:val="000000"/>
                <w:sz w:val="18"/>
                <w:szCs w:val="18"/>
              </w:rPr>
            </w:pPr>
            <w:r w:rsidRPr="005825AF">
              <w:rPr>
                <w:rFonts w:ascii="Trebuchet MS" w:hAnsi="Trebuchet MS" w:cs="Arial"/>
                <w:color w:val="000000"/>
                <w:sz w:val="18"/>
                <w:szCs w:val="18"/>
              </w:rPr>
              <w:t>Letter of intent due next class.</w:t>
            </w:r>
          </w:p>
        </w:tc>
      </w:tr>
      <w:tr w:rsidR="00024E62" w:rsidRPr="00DE5DF3" w:rsidTr="00DE5DF3">
        <w:trPr>
          <w:trHeight w:val="312"/>
        </w:trPr>
        <w:tc>
          <w:tcPr>
            <w:tcW w:w="1812" w:type="dxa"/>
          </w:tcPr>
          <w:p w:rsidR="00024E62" w:rsidRPr="005825AF" w:rsidRDefault="00256C2E"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8</w:t>
            </w:r>
          </w:p>
          <w:p w:rsidR="00024E62" w:rsidRPr="005825AF" w:rsidRDefault="00745346"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9/26</w:t>
            </w:r>
          </w:p>
        </w:tc>
        <w:tc>
          <w:tcPr>
            <w:tcW w:w="5226" w:type="dxa"/>
          </w:tcPr>
          <w:p w:rsidR="001453B4" w:rsidRPr="005825AF" w:rsidRDefault="001453B4" w:rsidP="001453B4">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Observing, Documenting, and Assessing Children (Ch. 5)</w:t>
            </w:r>
          </w:p>
          <w:p w:rsidR="001453B4" w:rsidRPr="005825AF" w:rsidRDefault="001453B4" w:rsidP="001453B4">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1.Read through Ch. 5</w:t>
            </w:r>
            <w:r w:rsidR="00BD24AB" w:rsidRPr="005825AF">
              <w:rPr>
                <w:rFonts w:ascii="Trebuchet MS" w:hAnsi="Trebuchet MS" w:cs="Arial"/>
                <w:color w:val="000000"/>
                <w:sz w:val="18"/>
                <w:szCs w:val="18"/>
              </w:rPr>
              <w:t xml:space="preserve">, </w:t>
            </w:r>
            <w:proofErr w:type="spellStart"/>
            <w:r w:rsidR="00BD24AB" w:rsidRPr="005825AF">
              <w:rPr>
                <w:rFonts w:ascii="Trebuchet MS" w:hAnsi="Trebuchet MS" w:cs="Arial"/>
                <w:color w:val="000000"/>
                <w:sz w:val="18"/>
                <w:szCs w:val="18"/>
              </w:rPr>
              <w:t>pg’s</w:t>
            </w:r>
            <w:proofErr w:type="spellEnd"/>
            <w:r w:rsidR="00BD24AB" w:rsidRPr="005825AF">
              <w:rPr>
                <w:rFonts w:ascii="Trebuchet MS" w:hAnsi="Trebuchet MS" w:cs="Arial"/>
                <w:color w:val="000000"/>
                <w:sz w:val="18"/>
                <w:szCs w:val="18"/>
              </w:rPr>
              <w:t xml:space="preserve"> 143 – 150. T</w:t>
            </w:r>
            <w:r w:rsidRPr="005825AF">
              <w:rPr>
                <w:rFonts w:ascii="Trebuchet MS" w:hAnsi="Trebuchet MS" w:cs="Arial"/>
                <w:color w:val="000000"/>
                <w:sz w:val="18"/>
                <w:szCs w:val="18"/>
              </w:rPr>
              <w:t>ake no</w:t>
            </w:r>
            <w:r w:rsidR="00BD24AB" w:rsidRPr="005825AF">
              <w:rPr>
                <w:rFonts w:ascii="Trebuchet MS" w:hAnsi="Trebuchet MS" w:cs="Arial"/>
                <w:color w:val="000000"/>
                <w:sz w:val="18"/>
                <w:szCs w:val="18"/>
              </w:rPr>
              <w:t>tes that highlight:</w:t>
            </w:r>
          </w:p>
          <w:p w:rsidR="002D5BE4" w:rsidRPr="005825AF" w:rsidRDefault="00BD24AB" w:rsidP="00BD24AB">
            <w:pPr>
              <w:spacing w:after="0" w:line="240" w:lineRule="auto"/>
              <w:rPr>
                <w:rFonts w:ascii="Trebuchet MS" w:hAnsi="Trebuchet MS" w:cs="Arial"/>
                <w:i/>
                <w:color w:val="000000"/>
                <w:sz w:val="18"/>
                <w:szCs w:val="18"/>
              </w:rPr>
            </w:pPr>
            <w:r w:rsidRPr="005825AF">
              <w:rPr>
                <w:rFonts w:ascii="Trebuchet MS" w:hAnsi="Trebuchet MS" w:cs="Arial"/>
                <w:i/>
                <w:color w:val="000000"/>
                <w:sz w:val="18"/>
                <w:szCs w:val="18"/>
              </w:rPr>
              <w:t xml:space="preserve">What is Assessment?  Why do we Assess Children?  Authentic Assessment.  </w:t>
            </w:r>
            <w:r w:rsidRPr="005825AF">
              <w:rPr>
                <w:rFonts w:ascii="Trebuchet MS" w:hAnsi="Trebuchet MS" w:cs="Arial"/>
                <w:color w:val="000000"/>
                <w:sz w:val="18"/>
                <w:szCs w:val="18"/>
              </w:rPr>
              <w:t xml:space="preserve">As well as </w:t>
            </w:r>
            <w:r w:rsidRPr="005825AF">
              <w:rPr>
                <w:rFonts w:ascii="Trebuchet MS" w:hAnsi="Trebuchet MS" w:cs="Arial"/>
                <w:i/>
                <w:color w:val="000000"/>
                <w:sz w:val="18"/>
                <w:szCs w:val="18"/>
              </w:rPr>
              <w:t>Observation and the observation process.</w:t>
            </w:r>
          </w:p>
          <w:p w:rsidR="00E02921" w:rsidRPr="005825AF" w:rsidRDefault="00E02921" w:rsidP="00BD24AB">
            <w:pPr>
              <w:spacing w:after="0" w:line="240" w:lineRule="auto"/>
              <w:rPr>
                <w:rFonts w:ascii="Trebuchet MS" w:hAnsi="Trebuchet MS" w:cs="Arial"/>
                <w:i/>
                <w:color w:val="000000"/>
                <w:sz w:val="18"/>
                <w:szCs w:val="18"/>
              </w:rPr>
            </w:pPr>
            <w:r w:rsidRPr="005825AF">
              <w:rPr>
                <w:rFonts w:ascii="Trebuchet MS" w:hAnsi="Trebuchet MS" w:cs="Arial"/>
                <w:b/>
                <w:color w:val="000000"/>
                <w:sz w:val="18"/>
                <w:szCs w:val="18"/>
              </w:rPr>
              <w:t>Preschool Orientation After School 4-5:30pm</w:t>
            </w:r>
          </w:p>
        </w:tc>
        <w:tc>
          <w:tcPr>
            <w:tcW w:w="2880" w:type="dxa"/>
          </w:tcPr>
          <w:p w:rsidR="00024E62" w:rsidRPr="005825AF" w:rsidRDefault="00BD24AB"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9:</w:t>
            </w:r>
          </w:p>
          <w:p w:rsidR="00BD24AB" w:rsidRPr="005825AF" w:rsidRDefault="00BD24AB" w:rsidP="00DE5DF3">
            <w:pPr>
              <w:spacing w:after="0" w:line="240" w:lineRule="auto"/>
              <w:rPr>
                <w:rFonts w:ascii="Trebuchet MS" w:hAnsi="Trebuchet MS" w:cs="Arial"/>
                <w:i/>
                <w:color w:val="000000"/>
                <w:sz w:val="18"/>
                <w:szCs w:val="18"/>
              </w:rPr>
            </w:pPr>
            <w:r w:rsidRPr="005825AF">
              <w:rPr>
                <w:rFonts w:ascii="Trebuchet MS" w:hAnsi="Trebuchet MS" w:cs="Arial"/>
                <w:color w:val="000000"/>
                <w:sz w:val="18"/>
                <w:szCs w:val="18"/>
              </w:rPr>
              <w:t xml:space="preserve">R and R entry #2: Based on today’s reading, </w:t>
            </w:r>
            <w:r w:rsidRPr="005825AF">
              <w:rPr>
                <w:rFonts w:ascii="Trebuchet MS" w:hAnsi="Trebuchet MS" w:cs="Arial"/>
                <w:i/>
                <w:color w:val="000000"/>
                <w:sz w:val="18"/>
                <w:szCs w:val="18"/>
              </w:rPr>
              <w:t>What do you think will be the greatest challenge in observing for you and why?</w:t>
            </w:r>
          </w:p>
        </w:tc>
      </w:tr>
      <w:tr w:rsidR="00024E62" w:rsidRPr="00DE5DF3" w:rsidTr="00DE5DF3">
        <w:trPr>
          <w:trHeight w:val="290"/>
        </w:trPr>
        <w:tc>
          <w:tcPr>
            <w:tcW w:w="1812" w:type="dxa"/>
          </w:tcPr>
          <w:p w:rsidR="00024E62" w:rsidRPr="005825AF" w:rsidRDefault="00256C2E"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9</w:t>
            </w:r>
          </w:p>
          <w:p w:rsidR="00024E62" w:rsidRPr="005825AF" w:rsidRDefault="00745346"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9/28</w:t>
            </w:r>
          </w:p>
        </w:tc>
        <w:tc>
          <w:tcPr>
            <w:tcW w:w="5226" w:type="dxa"/>
          </w:tcPr>
          <w:p w:rsidR="00E02921" w:rsidRPr="005825AF" w:rsidRDefault="00E02921" w:rsidP="00E02921">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Observing, Documenting, and Assessing Children (Ch. 5)</w:t>
            </w:r>
          </w:p>
          <w:p w:rsidR="00E02921" w:rsidRPr="005825AF" w:rsidRDefault="00E02921" w:rsidP="00E02921">
            <w:pPr>
              <w:tabs>
                <w:tab w:val="left" w:pos="2985"/>
              </w:tabs>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1.Video introduction </w:t>
            </w:r>
            <w:r w:rsidRPr="005825AF">
              <w:rPr>
                <w:rFonts w:ascii="Trebuchet MS" w:hAnsi="Trebuchet MS" w:cs="Arial"/>
                <w:color w:val="000000"/>
                <w:sz w:val="18"/>
                <w:szCs w:val="18"/>
              </w:rPr>
              <w:tab/>
            </w:r>
          </w:p>
          <w:p w:rsidR="00E02921" w:rsidRPr="005825AF" w:rsidRDefault="00E02921" w:rsidP="00E02921">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2.Continue with Ch. 5, </w:t>
            </w:r>
            <w:proofErr w:type="spellStart"/>
            <w:r w:rsidRPr="005825AF">
              <w:rPr>
                <w:rFonts w:ascii="Trebuchet MS" w:hAnsi="Trebuchet MS" w:cs="Arial"/>
                <w:color w:val="000000"/>
                <w:sz w:val="18"/>
                <w:szCs w:val="18"/>
              </w:rPr>
              <w:t>pg’s</w:t>
            </w:r>
            <w:proofErr w:type="spellEnd"/>
            <w:r w:rsidRPr="005825AF">
              <w:rPr>
                <w:rFonts w:ascii="Trebuchet MS" w:hAnsi="Trebuchet MS" w:cs="Arial"/>
                <w:color w:val="000000"/>
                <w:sz w:val="18"/>
                <w:szCs w:val="18"/>
              </w:rPr>
              <w:t xml:space="preserve"> 150 – 165.  Create a t-chart in your notebook to define and provide examples of each type of observation/assessment.  </w:t>
            </w:r>
          </w:p>
          <w:p w:rsidR="008B1B54" w:rsidRPr="005825AF" w:rsidRDefault="008B1B54" w:rsidP="00E02921">
            <w:pPr>
              <w:spacing w:after="0" w:line="240" w:lineRule="auto"/>
              <w:rPr>
                <w:rFonts w:ascii="Trebuchet MS" w:hAnsi="Trebuchet MS" w:cs="Arial"/>
                <w:color w:val="000000"/>
                <w:sz w:val="18"/>
                <w:szCs w:val="18"/>
              </w:rPr>
            </w:pPr>
          </w:p>
          <w:p w:rsidR="00024E62" w:rsidRPr="005825AF" w:rsidRDefault="008B1B54" w:rsidP="00DE5DF3">
            <w:pPr>
              <w:spacing w:after="0" w:line="240" w:lineRule="auto"/>
              <w:rPr>
                <w:rFonts w:ascii="Trebuchet MS" w:hAnsi="Trebuchet MS" w:cs="Arial"/>
                <w:color w:val="000000"/>
                <w:sz w:val="18"/>
                <w:szCs w:val="18"/>
              </w:rPr>
            </w:pPr>
            <w:r w:rsidRPr="005825AF">
              <w:rPr>
                <w:rFonts w:ascii="Trebuchet MS" w:hAnsi="Trebuchet MS" w:cs="Arial"/>
                <w:i/>
                <w:color w:val="000000"/>
                <w:sz w:val="18"/>
                <w:szCs w:val="18"/>
              </w:rPr>
              <w:t>C</w:t>
            </w:r>
            <w:r w:rsidR="00E02921" w:rsidRPr="005825AF">
              <w:rPr>
                <w:rFonts w:ascii="Trebuchet MS" w:hAnsi="Trebuchet MS" w:cs="Arial"/>
                <w:i/>
                <w:color w:val="000000"/>
                <w:sz w:val="18"/>
                <w:szCs w:val="18"/>
              </w:rPr>
              <w:t>opy</w:t>
            </w:r>
            <w:r w:rsidR="00E02921" w:rsidRPr="005825AF">
              <w:rPr>
                <w:rFonts w:ascii="Trebuchet MS" w:hAnsi="Trebuchet MS" w:cs="Arial"/>
                <w:color w:val="000000"/>
                <w:sz w:val="18"/>
                <w:szCs w:val="18"/>
              </w:rPr>
              <w:t xml:space="preserve"> </w:t>
            </w:r>
            <w:r w:rsidR="00E02921" w:rsidRPr="005825AF">
              <w:rPr>
                <w:rFonts w:ascii="Trebuchet MS" w:hAnsi="Trebuchet MS" w:cs="Arial"/>
                <w:i/>
                <w:color w:val="000000"/>
                <w:sz w:val="18"/>
                <w:szCs w:val="18"/>
              </w:rPr>
              <w:t xml:space="preserve">of figure 5.10 to glue into </w:t>
            </w:r>
            <w:r w:rsidRPr="005825AF">
              <w:rPr>
                <w:rFonts w:ascii="Trebuchet MS" w:hAnsi="Trebuchet MS" w:cs="Arial"/>
                <w:i/>
                <w:color w:val="000000"/>
                <w:sz w:val="18"/>
                <w:szCs w:val="18"/>
              </w:rPr>
              <w:t>notebook as well</w:t>
            </w:r>
          </w:p>
        </w:tc>
        <w:tc>
          <w:tcPr>
            <w:tcW w:w="2880" w:type="dxa"/>
          </w:tcPr>
          <w:p w:rsidR="00024E62" w:rsidRPr="005825AF" w:rsidRDefault="00985EC3"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10</w:t>
            </w:r>
            <w:r w:rsidR="00024E62" w:rsidRPr="005825AF">
              <w:rPr>
                <w:rFonts w:ascii="Trebuchet MS" w:hAnsi="Trebuchet MS" w:cs="Arial"/>
                <w:b/>
                <w:color w:val="000000"/>
                <w:sz w:val="18"/>
                <w:szCs w:val="18"/>
              </w:rPr>
              <w:t>:</w:t>
            </w:r>
          </w:p>
          <w:p w:rsidR="00024E62" w:rsidRPr="005825AF" w:rsidRDefault="00B86310"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Notes completed</w:t>
            </w:r>
          </w:p>
        </w:tc>
      </w:tr>
      <w:tr w:rsidR="003C54DA" w:rsidRPr="00DE5DF3" w:rsidTr="00DE5DF3">
        <w:trPr>
          <w:trHeight w:val="290"/>
        </w:trPr>
        <w:tc>
          <w:tcPr>
            <w:tcW w:w="1812" w:type="dxa"/>
          </w:tcPr>
          <w:p w:rsidR="003C54DA" w:rsidRPr="005825AF" w:rsidRDefault="003C54DA" w:rsidP="003C54DA">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10</w:t>
            </w:r>
          </w:p>
          <w:p w:rsidR="003C54DA" w:rsidRPr="005825AF" w:rsidRDefault="003C54DA" w:rsidP="003C54DA">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9/30</w:t>
            </w:r>
          </w:p>
        </w:tc>
        <w:tc>
          <w:tcPr>
            <w:tcW w:w="5226" w:type="dxa"/>
          </w:tcPr>
          <w:p w:rsidR="00E02921" w:rsidRPr="005825AF" w:rsidRDefault="00E02921" w:rsidP="00E02921">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Observing, Documenting, and Assessing Children (Ch. 5)</w:t>
            </w:r>
          </w:p>
          <w:p w:rsidR="00E02921" w:rsidRPr="005825AF" w:rsidRDefault="00E02921" w:rsidP="00E02921">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1.In groups, use resources to create “Do” and “Do Not” </w:t>
            </w:r>
            <w:r w:rsidRPr="005825AF">
              <w:rPr>
                <w:rFonts w:ascii="Trebuchet MS" w:hAnsi="Trebuchet MS" w:cs="Arial"/>
                <w:color w:val="000000"/>
                <w:sz w:val="18"/>
                <w:szCs w:val="18"/>
              </w:rPr>
              <w:lastRenderedPageBreak/>
              <w:t>Guidelines for Anecdotal Observations.</w:t>
            </w:r>
          </w:p>
          <w:p w:rsidR="00E02921" w:rsidRPr="005825AF" w:rsidRDefault="00E02921" w:rsidP="00E02921">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2. Hand out “The Power of Documentation” Article – Read and take notes for homework (sheet provided).</w:t>
            </w:r>
          </w:p>
          <w:p w:rsidR="00E02921" w:rsidRPr="005825AF" w:rsidRDefault="00B86310"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3.Prepare for first day of preschool!</w:t>
            </w:r>
          </w:p>
        </w:tc>
        <w:tc>
          <w:tcPr>
            <w:tcW w:w="2880" w:type="dxa"/>
          </w:tcPr>
          <w:p w:rsidR="002D5BE4" w:rsidRPr="005825AF" w:rsidRDefault="002D5BE4" w:rsidP="002D5BE4">
            <w:pPr>
              <w:spacing w:after="0" w:line="240" w:lineRule="auto"/>
              <w:rPr>
                <w:rFonts w:ascii="Trebuchet MS" w:eastAsia="Times New Roman" w:hAnsi="Trebuchet MS" w:cs="Arial"/>
                <w:b/>
                <w:color w:val="000000"/>
                <w:sz w:val="18"/>
                <w:szCs w:val="18"/>
              </w:rPr>
            </w:pPr>
            <w:r w:rsidRPr="005825AF">
              <w:rPr>
                <w:rFonts w:ascii="Trebuchet MS" w:eastAsia="Times New Roman" w:hAnsi="Trebuchet MS" w:cs="Arial"/>
                <w:b/>
                <w:color w:val="000000"/>
                <w:sz w:val="18"/>
                <w:szCs w:val="18"/>
              </w:rPr>
              <w:lastRenderedPageBreak/>
              <w:t>Due Seminar 11:</w:t>
            </w:r>
          </w:p>
          <w:p w:rsidR="003C54DA" w:rsidRPr="005825AF" w:rsidRDefault="00E02921" w:rsidP="002D5BE4">
            <w:pPr>
              <w:spacing w:after="0" w:line="240" w:lineRule="auto"/>
              <w:rPr>
                <w:rFonts w:ascii="Trebuchet MS" w:hAnsi="Trebuchet MS" w:cs="Arial"/>
                <w:b/>
                <w:color w:val="000000"/>
                <w:sz w:val="18"/>
                <w:szCs w:val="18"/>
              </w:rPr>
            </w:pPr>
            <w:r w:rsidRPr="005825AF">
              <w:rPr>
                <w:rFonts w:ascii="Trebuchet MS" w:hAnsi="Trebuchet MS" w:cs="Arial"/>
                <w:color w:val="000000"/>
                <w:sz w:val="18"/>
                <w:szCs w:val="18"/>
              </w:rPr>
              <w:t xml:space="preserve">Power of Documentation </w:t>
            </w:r>
            <w:r w:rsidRPr="005825AF">
              <w:rPr>
                <w:rFonts w:ascii="Trebuchet MS" w:hAnsi="Trebuchet MS" w:cs="Arial"/>
                <w:color w:val="000000"/>
                <w:sz w:val="18"/>
                <w:szCs w:val="18"/>
              </w:rPr>
              <w:lastRenderedPageBreak/>
              <w:t>response</w:t>
            </w:r>
          </w:p>
        </w:tc>
      </w:tr>
      <w:tr w:rsidR="00024E62" w:rsidRPr="00DE5DF3" w:rsidTr="00DE5DF3">
        <w:trPr>
          <w:trHeight w:val="290"/>
        </w:trPr>
        <w:tc>
          <w:tcPr>
            <w:tcW w:w="9918" w:type="dxa"/>
            <w:gridSpan w:val="3"/>
            <w:shd w:val="clear" w:color="auto" w:fill="B6DDE8"/>
          </w:tcPr>
          <w:p w:rsidR="00024E62" w:rsidRPr="005825AF" w:rsidRDefault="00024E62" w:rsidP="00DE5DF3">
            <w:pPr>
              <w:spacing w:after="0" w:line="240" w:lineRule="auto"/>
              <w:jc w:val="center"/>
              <w:rPr>
                <w:rFonts w:ascii="Trebuchet MS" w:hAnsi="Trebuchet MS" w:cs="Arial"/>
                <w:b/>
                <w:color w:val="000000"/>
                <w:sz w:val="18"/>
                <w:szCs w:val="18"/>
              </w:rPr>
            </w:pPr>
          </w:p>
          <w:p w:rsidR="00024E62" w:rsidRPr="005825AF" w:rsidRDefault="00B86310" w:rsidP="00DE5DF3">
            <w:pPr>
              <w:spacing w:after="0" w:line="240" w:lineRule="auto"/>
              <w:jc w:val="center"/>
              <w:rPr>
                <w:rFonts w:ascii="Trebuchet MS" w:hAnsi="Trebuchet MS" w:cs="Arial"/>
                <w:b/>
                <w:color w:val="000000"/>
                <w:sz w:val="18"/>
                <w:szCs w:val="18"/>
              </w:rPr>
            </w:pPr>
            <w:r w:rsidRPr="005825AF">
              <w:rPr>
                <w:rFonts w:ascii="Trebuchet MS" w:hAnsi="Trebuchet MS" w:cs="Arial"/>
                <w:b/>
                <w:color w:val="000000"/>
                <w:sz w:val="18"/>
                <w:szCs w:val="18"/>
              </w:rPr>
              <w:t>Preschool Begins October 4</w:t>
            </w:r>
            <w:r w:rsidR="00024E62" w:rsidRPr="005825AF">
              <w:rPr>
                <w:rFonts w:ascii="Trebuchet MS" w:hAnsi="Trebuchet MS" w:cs="Arial"/>
                <w:b/>
                <w:color w:val="000000"/>
                <w:sz w:val="18"/>
                <w:szCs w:val="18"/>
                <w:vertAlign w:val="superscript"/>
              </w:rPr>
              <w:t>th</w:t>
            </w:r>
            <w:r w:rsidR="00024E62" w:rsidRPr="005825AF">
              <w:rPr>
                <w:rFonts w:ascii="Trebuchet MS" w:hAnsi="Trebuchet MS" w:cs="Arial"/>
                <w:b/>
                <w:color w:val="000000"/>
                <w:sz w:val="18"/>
                <w:szCs w:val="18"/>
              </w:rPr>
              <w:t>!</w:t>
            </w:r>
          </w:p>
        </w:tc>
      </w:tr>
      <w:tr w:rsidR="00B86310" w:rsidRPr="00DE5DF3" w:rsidTr="00DE5DF3">
        <w:trPr>
          <w:trHeight w:val="312"/>
        </w:trPr>
        <w:tc>
          <w:tcPr>
            <w:tcW w:w="1812" w:type="dxa"/>
          </w:tcPr>
          <w:p w:rsidR="00B86310" w:rsidRPr="005825AF" w:rsidRDefault="00B86310" w:rsidP="00B86310">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11</w:t>
            </w:r>
          </w:p>
          <w:p w:rsidR="00B86310" w:rsidRPr="005825AF" w:rsidRDefault="00B86310" w:rsidP="00B86310">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10/10</w:t>
            </w:r>
          </w:p>
        </w:tc>
        <w:tc>
          <w:tcPr>
            <w:tcW w:w="5226" w:type="dxa"/>
          </w:tcPr>
          <w:p w:rsidR="008B1B54" w:rsidRPr="005825AF" w:rsidRDefault="008B1B54" w:rsidP="008B1B54">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Observing, Documenting, and Assessing Children (Ch. 5)</w:t>
            </w:r>
          </w:p>
          <w:p w:rsidR="00B86310" w:rsidRPr="005825AF" w:rsidRDefault="008B1B54" w:rsidP="008B1B54">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1.Continue with Ch. 5, </w:t>
            </w:r>
            <w:proofErr w:type="spellStart"/>
            <w:r w:rsidRPr="005825AF">
              <w:rPr>
                <w:rFonts w:ascii="Trebuchet MS" w:hAnsi="Trebuchet MS" w:cs="Arial"/>
                <w:color w:val="000000"/>
                <w:sz w:val="18"/>
                <w:szCs w:val="18"/>
              </w:rPr>
              <w:t>pg’s</w:t>
            </w:r>
            <w:proofErr w:type="spellEnd"/>
            <w:r w:rsidRPr="005825AF">
              <w:rPr>
                <w:rFonts w:ascii="Trebuchet MS" w:hAnsi="Trebuchet MS" w:cs="Arial"/>
                <w:color w:val="000000"/>
                <w:sz w:val="18"/>
                <w:szCs w:val="18"/>
              </w:rPr>
              <w:t xml:space="preserve"> 165 – 173 PPT presentation</w:t>
            </w:r>
          </w:p>
          <w:p w:rsidR="008B1B54" w:rsidRPr="005825AF" w:rsidRDefault="008B1B54" w:rsidP="008B1B54">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Connect the creation of portfolios with what seniors will focus their observations on in order to help build more comprehensive scrapbooks.</w:t>
            </w:r>
          </w:p>
          <w:p w:rsidR="008B1B54" w:rsidRPr="005825AF" w:rsidRDefault="008B1B54" w:rsidP="008B1B54">
            <w:pPr>
              <w:spacing w:after="0" w:line="240" w:lineRule="auto"/>
              <w:rPr>
                <w:rFonts w:ascii="Trebuchet MS" w:hAnsi="Trebuchet MS" w:cs="Arial"/>
                <w:i/>
                <w:color w:val="000000"/>
                <w:sz w:val="18"/>
                <w:szCs w:val="18"/>
              </w:rPr>
            </w:pPr>
          </w:p>
          <w:p w:rsidR="008B1B54" w:rsidRPr="005825AF" w:rsidRDefault="008B1B54" w:rsidP="008B1B54">
            <w:pPr>
              <w:spacing w:after="0" w:line="240" w:lineRule="auto"/>
              <w:rPr>
                <w:rFonts w:ascii="Trebuchet MS" w:hAnsi="Trebuchet MS" w:cs="Arial"/>
                <w:i/>
                <w:color w:val="000000"/>
                <w:sz w:val="18"/>
                <w:szCs w:val="18"/>
              </w:rPr>
            </w:pPr>
            <w:r w:rsidRPr="005825AF">
              <w:rPr>
                <w:rFonts w:ascii="Trebuchet MS" w:hAnsi="Trebuchet MS" w:cs="Arial"/>
                <w:i/>
                <w:color w:val="000000"/>
                <w:sz w:val="18"/>
                <w:szCs w:val="18"/>
              </w:rPr>
              <w:t>Copy</w:t>
            </w:r>
            <w:r w:rsidRPr="005825AF">
              <w:rPr>
                <w:rFonts w:ascii="Trebuchet MS" w:hAnsi="Trebuchet MS" w:cs="Arial"/>
                <w:color w:val="000000"/>
                <w:sz w:val="18"/>
                <w:szCs w:val="18"/>
              </w:rPr>
              <w:t xml:space="preserve"> </w:t>
            </w:r>
            <w:r w:rsidRPr="005825AF">
              <w:rPr>
                <w:rFonts w:ascii="Trebuchet MS" w:hAnsi="Trebuchet MS" w:cs="Arial"/>
                <w:i/>
                <w:color w:val="000000"/>
                <w:sz w:val="18"/>
                <w:szCs w:val="18"/>
              </w:rPr>
              <w:t>of figure 5.12 to glue into notebook as well</w:t>
            </w:r>
          </w:p>
        </w:tc>
        <w:tc>
          <w:tcPr>
            <w:tcW w:w="2880" w:type="dxa"/>
          </w:tcPr>
          <w:p w:rsidR="00B86310" w:rsidRPr="005825AF" w:rsidRDefault="007868B5"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Lab Assign:</w:t>
            </w:r>
          </w:p>
          <w:p w:rsidR="00CB0FA7" w:rsidRPr="005825AF" w:rsidRDefault="00CB0FA7" w:rsidP="00DE5DF3">
            <w:pPr>
              <w:spacing w:after="0" w:line="240" w:lineRule="auto"/>
              <w:rPr>
                <w:rFonts w:ascii="Trebuchet MS" w:hAnsi="Trebuchet MS" w:cs="Arial"/>
                <w:i/>
                <w:color w:val="000000"/>
                <w:sz w:val="18"/>
                <w:szCs w:val="18"/>
              </w:rPr>
            </w:pPr>
            <w:r w:rsidRPr="005825AF">
              <w:rPr>
                <w:rFonts w:ascii="Trebuchet MS" w:hAnsi="Trebuchet MS" w:cs="Arial"/>
                <w:color w:val="000000"/>
                <w:sz w:val="18"/>
                <w:szCs w:val="18"/>
              </w:rPr>
              <w:t>Field Observation #1</w:t>
            </w:r>
            <w:r w:rsidR="00236080" w:rsidRPr="005825AF">
              <w:rPr>
                <w:rFonts w:ascii="Trebuchet MS" w:hAnsi="Trebuchet MS" w:cs="Arial"/>
                <w:color w:val="000000"/>
                <w:sz w:val="18"/>
                <w:szCs w:val="18"/>
              </w:rPr>
              <w:t xml:space="preserve">: </w:t>
            </w:r>
            <w:r w:rsidR="00236080" w:rsidRPr="005825AF">
              <w:rPr>
                <w:rFonts w:ascii="Trebuchet MS" w:hAnsi="Trebuchet MS" w:cs="Arial"/>
                <w:i/>
                <w:color w:val="000000"/>
                <w:sz w:val="18"/>
                <w:szCs w:val="18"/>
              </w:rPr>
              <w:t>Get to know my students</w:t>
            </w:r>
            <w:r w:rsidR="00D61805" w:rsidRPr="005825AF">
              <w:rPr>
                <w:rFonts w:ascii="Trebuchet MS" w:hAnsi="Trebuchet MS" w:cs="Arial"/>
                <w:i/>
                <w:color w:val="000000"/>
                <w:sz w:val="18"/>
                <w:szCs w:val="18"/>
              </w:rPr>
              <w:t xml:space="preserve"> </w:t>
            </w:r>
            <w:r w:rsidR="007868B5" w:rsidRPr="005825AF">
              <w:rPr>
                <w:rFonts w:ascii="Trebuchet MS" w:hAnsi="Trebuchet MS" w:cs="Arial"/>
                <w:i/>
                <w:color w:val="000000"/>
                <w:sz w:val="18"/>
                <w:szCs w:val="18"/>
              </w:rPr>
              <w:t>– individual students and class dynamic</w:t>
            </w:r>
          </w:p>
        </w:tc>
      </w:tr>
      <w:tr w:rsidR="00024E62" w:rsidRPr="00DE5DF3" w:rsidTr="00DE5DF3">
        <w:trPr>
          <w:trHeight w:val="312"/>
        </w:trPr>
        <w:tc>
          <w:tcPr>
            <w:tcW w:w="1812" w:type="dxa"/>
          </w:tcPr>
          <w:p w:rsidR="00024E62" w:rsidRPr="005825AF" w:rsidRDefault="003C54DA"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12</w:t>
            </w:r>
          </w:p>
          <w:p w:rsidR="00024E62" w:rsidRPr="005825AF" w:rsidRDefault="003C54DA"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10/17</w:t>
            </w:r>
          </w:p>
        </w:tc>
        <w:tc>
          <w:tcPr>
            <w:tcW w:w="5226" w:type="dxa"/>
          </w:tcPr>
          <w:p w:rsidR="00C554C3" w:rsidRPr="005825AF" w:rsidRDefault="00236080" w:rsidP="00C554C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Understanding and Supporting Play (Ch. 9)</w:t>
            </w:r>
          </w:p>
          <w:p w:rsidR="00236080" w:rsidRPr="005825AF" w:rsidRDefault="00236080" w:rsidP="00C554C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1.Identifying the characteristics of play</w:t>
            </w:r>
          </w:p>
          <w:p w:rsidR="00024E62" w:rsidRPr="005825AF" w:rsidRDefault="00236080"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2.What children learn through play</w:t>
            </w:r>
            <w:r w:rsidR="00447004" w:rsidRPr="005825AF">
              <w:rPr>
                <w:rFonts w:ascii="Trebuchet MS" w:hAnsi="Trebuchet MS" w:cs="Arial"/>
                <w:color w:val="000000"/>
                <w:sz w:val="18"/>
                <w:szCs w:val="18"/>
              </w:rPr>
              <w:t xml:space="preserve"> (intrinsically and areas of development)</w:t>
            </w:r>
          </w:p>
        </w:tc>
        <w:tc>
          <w:tcPr>
            <w:tcW w:w="2880" w:type="dxa"/>
          </w:tcPr>
          <w:p w:rsidR="00024E62" w:rsidRPr="005825AF" w:rsidRDefault="007868B5"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Lab Assign:</w:t>
            </w:r>
          </w:p>
          <w:p w:rsidR="00C554C3" w:rsidRPr="005825AF" w:rsidRDefault="00236080" w:rsidP="0071249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Field Observation #2</w:t>
            </w:r>
            <w:r w:rsidR="00712498" w:rsidRPr="005825AF">
              <w:rPr>
                <w:rFonts w:ascii="Trebuchet MS" w:hAnsi="Trebuchet MS" w:cs="Arial"/>
                <w:color w:val="000000"/>
                <w:sz w:val="18"/>
                <w:szCs w:val="18"/>
              </w:rPr>
              <w:t xml:space="preserve">: </w:t>
            </w:r>
            <w:r w:rsidR="00712498" w:rsidRPr="005825AF">
              <w:rPr>
                <w:rFonts w:ascii="Trebuchet MS" w:hAnsi="Trebuchet MS" w:cs="Arial"/>
                <w:i/>
                <w:color w:val="000000"/>
                <w:sz w:val="18"/>
                <w:szCs w:val="18"/>
              </w:rPr>
              <w:t xml:space="preserve">Stages of Play </w:t>
            </w:r>
            <w:r w:rsidR="00712498" w:rsidRPr="005825AF">
              <w:rPr>
                <w:rFonts w:ascii="Trebuchet MS" w:hAnsi="Trebuchet MS" w:cs="Arial"/>
                <w:color w:val="000000"/>
                <w:sz w:val="18"/>
                <w:szCs w:val="18"/>
              </w:rPr>
              <w:t xml:space="preserve">(Use Ch. 9, </w:t>
            </w:r>
            <w:proofErr w:type="spellStart"/>
            <w:r w:rsidR="00712498" w:rsidRPr="005825AF">
              <w:rPr>
                <w:rFonts w:ascii="Trebuchet MS" w:hAnsi="Trebuchet MS" w:cs="Arial"/>
                <w:color w:val="000000"/>
                <w:sz w:val="18"/>
                <w:szCs w:val="18"/>
              </w:rPr>
              <w:t>pg’s</w:t>
            </w:r>
            <w:proofErr w:type="spellEnd"/>
            <w:r w:rsidR="00712498" w:rsidRPr="005825AF">
              <w:rPr>
                <w:rFonts w:ascii="Trebuchet MS" w:hAnsi="Trebuchet MS" w:cs="Arial"/>
                <w:color w:val="000000"/>
                <w:sz w:val="18"/>
                <w:szCs w:val="18"/>
              </w:rPr>
              <w:t xml:space="preserve"> 310 – 314)</w:t>
            </w:r>
          </w:p>
        </w:tc>
      </w:tr>
      <w:tr w:rsidR="00024E62" w:rsidRPr="00DE5DF3" w:rsidTr="00DE5DF3">
        <w:trPr>
          <w:trHeight w:val="312"/>
        </w:trPr>
        <w:tc>
          <w:tcPr>
            <w:tcW w:w="1812" w:type="dxa"/>
          </w:tcPr>
          <w:p w:rsidR="00024E62" w:rsidRPr="005825AF" w:rsidRDefault="003C54DA"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13</w:t>
            </w:r>
          </w:p>
          <w:p w:rsidR="00024E62" w:rsidRPr="005825AF" w:rsidRDefault="00CB0FA7"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10/21</w:t>
            </w:r>
          </w:p>
        </w:tc>
        <w:tc>
          <w:tcPr>
            <w:tcW w:w="5226" w:type="dxa"/>
          </w:tcPr>
          <w:p w:rsidR="00C554C3" w:rsidRPr="005825AF" w:rsidRDefault="00712498" w:rsidP="0071249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Guiding Developmentally Appropriate Play:</w:t>
            </w:r>
          </w:p>
          <w:p w:rsidR="001651DF" w:rsidRPr="005825AF" w:rsidRDefault="00712498" w:rsidP="0071249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1.What is it?  Teacher engagement and interaction to support higher level and engaging play.  </w:t>
            </w:r>
          </w:p>
          <w:p w:rsidR="00712498" w:rsidRPr="005825AF" w:rsidRDefault="00712498" w:rsidP="0071249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2.Group talk about guidance issues that prevent higher level play.</w:t>
            </w:r>
          </w:p>
          <w:p w:rsidR="001651DF" w:rsidRPr="005825AF" w:rsidRDefault="001651DF" w:rsidP="0071249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3.Video examples of various levels of play.</w:t>
            </w:r>
          </w:p>
          <w:p w:rsidR="00A92B4E" w:rsidRPr="005825AF" w:rsidRDefault="00A92B4E" w:rsidP="00712498">
            <w:pPr>
              <w:spacing w:after="0" w:line="240" w:lineRule="auto"/>
              <w:rPr>
                <w:rFonts w:ascii="Trebuchet MS" w:hAnsi="Trebuchet MS" w:cs="Arial"/>
                <w:color w:val="000000"/>
                <w:sz w:val="18"/>
                <w:szCs w:val="18"/>
              </w:rPr>
            </w:pPr>
          </w:p>
          <w:p w:rsidR="00A92B4E" w:rsidRPr="005825AF" w:rsidRDefault="00A92B4E" w:rsidP="0071249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Ch. 9, </w:t>
            </w:r>
            <w:proofErr w:type="spellStart"/>
            <w:r w:rsidRPr="005825AF">
              <w:rPr>
                <w:rFonts w:ascii="Trebuchet MS" w:hAnsi="Trebuchet MS" w:cs="Arial"/>
                <w:color w:val="000000"/>
                <w:sz w:val="18"/>
                <w:szCs w:val="18"/>
              </w:rPr>
              <w:t>pg’s</w:t>
            </w:r>
            <w:proofErr w:type="spellEnd"/>
            <w:r w:rsidRPr="005825AF">
              <w:rPr>
                <w:rFonts w:ascii="Trebuchet MS" w:hAnsi="Trebuchet MS" w:cs="Arial"/>
                <w:color w:val="000000"/>
                <w:sz w:val="18"/>
                <w:szCs w:val="18"/>
              </w:rPr>
              <w:t xml:space="preserve"> 320 – 327 “Facilitating Play”</w:t>
            </w:r>
          </w:p>
          <w:p w:rsidR="00712498" w:rsidRPr="005825AF" w:rsidRDefault="00712498" w:rsidP="00712498">
            <w:pPr>
              <w:spacing w:after="0" w:line="240" w:lineRule="auto"/>
              <w:rPr>
                <w:rFonts w:ascii="Trebuchet MS" w:hAnsi="Trebuchet MS" w:cs="Arial"/>
                <w:color w:val="000000"/>
                <w:sz w:val="18"/>
                <w:szCs w:val="18"/>
              </w:rPr>
            </w:pPr>
          </w:p>
        </w:tc>
        <w:tc>
          <w:tcPr>
            <w:tcW w:w="2880" w:type="dxa"/>
          </w:tcPr>
          <w:p w:rsidR="006216D8" w:rsidRPr="005825AF" w:rsidRDefault="006216D8" w:rsidP="006216D8">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14</w:t>
            </w:r>
            <w:r w:rsidR="00024E62" w:rsidRPr="005825AF">
              <w:rPr>
                <w:rFonts w:ascii="Trebuchet MS" w:hAnsi="Trebuchet MS" w:cs="Arial"/>
                <w:b/>
                <w:color w:val="000000"/>
                <w:sz w:val="18"/>
                <w:szCs w:val="18"/>
              </w:rPr>
              <w:t>:</w:t>
            </w:r>
          </w:p>
          <w:p w:rsidR="00024E62" w:rsidRPr="005825AF" w:rsidRDefault="00712498" w:rsidP="006216D8">
            <w:pPr>
              <w:spacing w:after="0" w:line="240" w:lineRule="auto"/>
              <w:rPr>
                <w:rFonts w:ascii="Trebuchet MS" w:hAnsi="Trebuchet MS" w:cs="Arial"/>
                <w:b/>
                <w:i/>
                <w:color w:val="000000"/>
                <w:sz w:val="18"/>
                <w:szCs w:val="18"/>
              </w:rPr>
            </w:pPr>
            <w:r w:rsidRPr="005825AF">
              <w:rPr>
                <w:rFonts w:ascii="Trebuchet MS" w:hAnsi="Trebuchet MS" w:cs="Arial"/>
                <w:color w:val="000000"/>
                <w:sz w:val="18"/>
                <w:szCs w:val="18"/>
              </w:rPr>
              <w:t xml:space="preserve">R </w:t>
            </w:r>
            <w:r w:rsidR="001E3197" w:rsidRPr="005825AF">
              <w:rPr>
                <w:rFonts w:ascii="Trebuchet MS" w:hAnsi="Trebuchet MS" w:cs="Arial"/>
                <w:color w:val="000000"/>
                <w:sz w:val="18"/>
                <w:szCs w:val="18"/>
              </w:rPr>
              <w:t>and R entry #3: Read Ch. 9 – “Facilitating Play”</w:t>
            </w:r>
            <w:r w:rsidRPr="005825AF">
              <w:rPr>
                <w:rFonts w:ascii="Trebuchet MS" w:hAnsi="Trebuchet MS" w:cs="Arial"/>
                <w:color w:val="000000"/>
                <w:sz w:val="18"/>
                <w:szCs w:val="18"/>
              </w:rPr>
              <w:t xml:space="preserve">.  </w:t>
            </w:r>
            <w:r w:rsidRPr="005825AF">
              <w:rPr>
                <w:rFonts w:ascii="Trebuchet MS" w:hAnsi="Trebuchet MS" w:cs="Arial"/>
                <w:i/>
                <w:color w:val="000000"/>
                <w:sz w:val="18"/>
                <w:szCs w:val="18"/>
              </w:rPr>
              <w:t xml:space="preserve">Think of a time when you have witnessed chaotic or simplistic play.  What do you think you or the teacher in that environment could have done to redirect that play?  How would you describe the term “free play” when it comes to our preschool?  What is it, and what is it NOT? </w:t>
            </w:r>
          </w:p>
        </w:tc>
      </w:tr>
      <w:tr w:rsidR="00024E62" w:rsidRPr="00DE5DF3" w:rsidTr="00DE5DF3">
        <w:trPr>
          <w:trHeight w:val="312"/>
        </w:trPr>
        <w:tc>
          <w:tcPr>
            <w:tcW w:w="1812" w:type="dxa"/>
          </w:tcPr>
          <w:p w:rsidR="00024E62" w:rsidRPr="005825AF" w:rsidRDefault="003C54DA"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14</w:t>
            </w:r>
          </w:p>
          <w:p w:rsidR="00024E62" w:rsidRPr="005825AF" w:rsidRDefault="00CB0FA7"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10/31</w:t>
            </w:r>
          </w:p>
        </w:tc>
        <w:tc>
          <w:tcPr>
            <w:tcW w:w="5226" w:type="dxa"/>
          </w:tcPr>
          <w:p w:rsidR="00024E62" w:rsidRPr="005825AF" w:rsidRDefault="001E3197" w:rsidP="00A92B4E">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Issues in Play</w:t>
            </w:r>
          </w:p>
          <w:p w:rsidR="001E3197" w:rsidRPr="005825AF" w:rsidRDefault="001E3197" w:rsidP="00A92B4E">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Exploring diversity, gender-stereotypes, violence</w:t>
            </w:r>
            <w:proofErr w:type="gramStart"/>
            <w:r w:rsidRPr="005825AF">
              <w:rPr>
                <w:rFonts w:ascii="Trebuchet MS" w:hAnsi="Trebuchet MS" w:cs="Arial"/>
                <w:color w:val="000000"/>
                <w:sz w:val="18"/>
                <w:szCs w:val="18"/>
              </w:rPr>
              <w:t>, ,</w:t>
            </w:r>
            <w:proofErr w:type="gramEnd"/>
            <w:r w:rsidRPr="005825AF">
              <w:rPr>
                <w:rFonts w:ascii="Trebuchet MS" w:hAnsi="Trebuchet MS" w:cs="Arial"/>
                <w:color w:val="000000"/>
                <w:sz w:val="18"/>
                <w:szCs w:val="18"/>
              </w:rPr>
              <w:t xml:space="preserve"> exclusion, and lack of playtime</w:t>
            </w:r>
          </w:p>
          <w:p w:rsidR="001E3197" w:rsidRPr="005825AF" w:rsidRDefault="001E3197" w:rsidP="00A92B4E">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Ch. 9, </w:t>
            </w:r>
            <w:proofErr w:type="spellStart"/>
            <w:r w:rsidRPr="005825AF">
              <w:rPr>
                <w:rFonts w:ascii="Trebuchet MS" w:hAnsi="Trebuchet MS" w:cs="Arial"/>
                <w:color w:val="000000"/>
                <w:sz w:val="18"/>
                <w:szCs w:val="18"/>
              </w:rPr>
              <w:t>pg’s</w:t>
            </w:r>
            <w:proofErr w:type="spellEnd"/>
            <w:r w:rsidRPr="005825AF">
              <w:rPr>
                <w:rFonts w:ascii="Trebuchet MS" w:hAnsi="Trebuchet MS" w:cs="Arial"/>
                <w:color w:val="000000"/>
                <w:sz w:val="18"/>
                <w:szCs w:val="18"/>
              </w:rPr>
              <w:t xml:space="preserve"> 327 – 334</w:t>
            </w:r>
          </w:p>
          <w:p w:rsidR="001E3197" w:rsidRPr="005825AF" w:rsidRDefault="001E3197" w:rsidP="00A92B4E">
            <w:pPr>
              <w:spacing w:after="0" w:line="240" w:lineRule="auto"/>
              <w:rPr>
                <w:rFonts w:ascii="Trebuchet MS" w:hAnsi="Trebuchet MS" w:cs="Arial"/>
                <w:color w:val="000000"/>
                <w:sz w:val="18"/>
                <w:szCs w:val="18"/>
              </w:rPr>
            </w:pPr>
          </w:p>
          <w:p w:rsidR="001E3197" w:rsidRPr="005825AF" w:rsidRDefault="001E3197" w:rsidP="00A92B4E">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Handout re: benefits of outdoor play</w:t>
            </w:r>
          </w:p>
        </w:tc>
        <w:tc>
          <w:tcPr>
            <w:tcW w:w="2880" w:type="dxa"/>
          </w:tcPr>
          <w:p w:rsidR="0090545D" w:rsidRPr="005825AF" w:rsidRDefault="001E3197" w:rsidP="006216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R and R entry #4:</w:t>
            </w:r>
          </w:p>
          <w:p w:rsidR="0090545D" w:rsidRPr="005825AF" w:rsidRDefault="0090545D" w:rsidP="006216D8">
            <w:pPr>
              <w:spacing w:after="0" w:line="240" w:lineRule="auto"/>
              <w:rPr>
                <w:rFonts w:ascii="Trebuchet MS" w:hAnsi="Trebuchet MS" w:cs="Arial"/>
                <w:i/>
                <w:color w:val="000000"/>
                <w:sz w:val="18"/>
                <w:szCs w:val="18"/>
              </w:rPr>
            </w:pPr>
            <w:r w:rsidRPr="005825AF">
              <w:rPr>
                <w:rFonts w:ascii="Trebuchet MS" w:hAnsi="Trebuchet MS" w:cs="Arial"/>
                <w:i/>
                <w:color w:val="000000"/>
                <w:sz w:val="18"/>
                <w:szCs w:val="18"/>
              </w:rPr>
              <w:t xml:space="preserve">Discuss your thoughts on the “shrinking” of children’s play, specifically outdoor play.  </w:t>
            </w:r>
          </w:p>
        </w:tc>
      </w:tr>
      <w:tr w:rsidR="00024E62" w:rsidRPr="00DE5DF3" w:rsidTr="00DE5DF3">
        <w:trPr>
          <w:trHeight w:val="312"/>
        </w:trPr>
        <w:tc>
          <w:tcPr>
            <w:tcW w:w="1812" w:type="dxa"/>
          </w:tcPr>
          <w:p w:rsidR="00024E62" w:rsidRPr="005825AF" w:rsidRDefault="003C54DA"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15</w:t>
            </w:r>
          </w:p>
          <w:p w:rsidR="00024E62" w:rsidRPr="005825AF" w:rsidRDefault="00CB0FA7"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11/22</w:t>
            </w:r>
          </w:p>
        </w:tc>
        <w:tc>
          <w:tcPr>
            <w:tcW w:w="5226" w:type="dxa"/>
          </w:tcPr>
          <w:p w:rsidR="00101332" w:rsidRPr="005825AF" w:rsidRDefault="00101332" w:rsidP="00DE5DF3">
            <w:pPr>
              <w:spacing w:after="0" w:line="240" w:lineRule="auto"/>
              <w:rPr>
                <w:rFonts w:ascii="Trebuchet MS" w:hAnsi="Trebuchet MS" w:cs="Arial"/>
                <w:color w:val="000000"/>
                <w:sz w:val="18"/>
                <w:szCs w:val="18"/>
              </w:rPr>
            </w:pPr>
            <w:r w:rsidRPr="005825AF">
              <w:rPr>
                <w:rFonts w:ascii="Trebuchet MS" w:eastAsia="Times New Roman" w:hAnsi="Trebuchet MS" w:cs="Arial"/>
                <w:color w:val="000000"/>
                <w:sz w:val="18"/>
                <w:szCs w:val="18"/>
              </w:rPr>
              <w:t>Introduce Preschooler Profile Poster</w:t>
            </w:r>
          </w:p>
          <w:p w:rsidR="00024E62" w:rsidRPr="005825AF" w:rsidRDefault="00101332" w:rsidP="0041137C">
            <w:pPr>
              <w:spacing w:before="240" w:after="0" w:line="240" w:lineRule="auto"/>
              <w:rPr>
                <w:rFonts w:ascii="Trebuchet MS" w:eastAsia="Times New Roman" w:hAnsi="Trebuchet MS" w:cs="Arial"/>
                <w:color w:val="000000"/>
                <w:sz w:val="18"/>
                <w:szCs w:val="18"/>
              </w:rPr>
            </w:pPr>
            <w:r w:rsidRPr="005825AF">
              <w:rPr>
                <w:rFonts w:ascii="Trebuchet MS" w:hAnsi="Trebuchet MS" w:cs="Arial"/>
                <w:color w:val="000000"/>
                <w:sz w:val="18"/>
                <w:szCs w:val="18"/>
              </w:rPr>
              <w:t>Individual</w:t>
            </w:r>
            <w:r w:rsidR="00447004" w:rsidRPr="005825AF">
              <w:rPr>
                <w:rFonts w:ascii="Trebuchet MS" w:hAnsi="Trebuchet MS" w:cs="Arial"/>
                <w:color w:val="000000"/>
                <w:sz w:val="18"/>
                <w:szCs w:val="18"/>
              </w:rPr>
              <w:t xml:space="preserve"> project observing and documenting the value and level of play experiences throughout the classroom</w:t>
            </w:r>
            <w:r w:rsidRPr="005825AF">
              <w:rPr>
                <w:rFonts w:ascii="Trebuchet MS" w:hAnsi="Trebuchet MS" w:cs="Arial"/>
                <w:color w:val="000000"/>
                <w:sz w:val="18"/>
                <w:szCs w:val="18"/>
              </w:rPr>
              <w:t>, and what each child has developed through play</w:t>
            </w:r>
            <w:r w:rsidR="00447004" w:rsidRPr="005825AF">
              <w:rPr>
                <w:rFonts w:ascii="Trebuchet MS" w:hAnsi="Trebuchet MS" w:cs="Arial"/>
                <w:color w:val="000000"/>
                <w:sz w:val="18"/>
                <w:szCs w:val="18"/>
              </w:rPr>
              <w:t>.</w:t>
            </w:r>
            <w:r w:rsidR="0041137C" w:rsidRPr="005825AF">
              <w:rPr>
                <w:rFonts w:ascii="Trebuchet MS" w:hAnsi="Trebuchet MS" w:cs="Arial"/>
                <w:color w:val="000000"/>
                <w:sz w:val="18"/>
                <w:szCs w:val="18"/>
              </w:rPr>
              <w:t xml:space="preserve"> (</w:t>
            </w:r>
            <w:r w:rsidR="0041137C" w:rsidRPr="005825AF">
              <w:rPr>
                <w:rFonts w:ascii="Trebuchet MS" w:eastAsia="Times New Roman" w:hAnsi="Trebuchet MS" w:cs="Arial"/>
                <w:color w:val="000000"/>
                <w:sz w:val="18"/>
                <w:szCs w:val="18"/>
              </w:rPr>
              <w:t>Use observation notes taken as part of lab requirements, as well as available PK assessments to complete a personalized profile.)</w:t>
            </w:r>
          </w:p>
          <w:p w:rsidR="0041137C" w:rsidRPr="005825AF" w:rsidRDefault="0041137C" w:rsidP="0041137C">
            <w:pPr>
              <w:spacing w:before="240" w:after="0" w:line="240" w:lineRule="auto"/>
              <w:rPr>
                <w:rFonts w:ascii="Trebuchet MS" w:hAnsi="Trebuchet MS" w:cs="Arial"/>
                <w:color w:val="000000"/>
                <w:sz w:val="18"/>
                <w:szCs w:val="18"/>
              </w:rPr>
            </w:pPr>
          </w:p>
          <w:p w:rsidR="00447004" w:rsidRPr="005825AF" w:rsidRDefault="00447004"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Handout on project and observation guide</w:t>
            </w:r>
            <w:r w:rsidR="006E0A97" w:rsidRPr="005825AF">
              <w:rPr>
                <w:rFonts w:ascii="Trebuchet MS" w:hAnsi="Trebuchet MS" w:cs="Arial"/>
                <w:color w:val="000000"/>
                <w:sz w:val="18"/>
                <w:szCs w:val="18"/>
              </w:rPr>
              <w:t>lines provided today</w:t>
            </w:r>
          </w:p>
          <w:p w:rsidR="00F90D7B" w:rsidRPr="005825AF" w:rsidRDefault="00F90D7B" w:rsidP="00DE5DF3">
            <w:pPr>
              <w:spacing w:after="0" w:line="240" w:lineRule="auto"/>
              <w:rPr>
                <w:rFonts w:ascii="Trebuchet MS" w:hAnsi="Trebuchet MS" w:cs="Arial"/>
                <w:color w:val="000000"/>
                <w:sz w:val="18"/>
                <w:szCs w:val="18"/>
              </w:rPr>
            </w:pPr>
          </w:p>
          <w:p w:rsidR="00F90D7B" w:rsidRPr="005825AF" w:rsidRDefault="00F90D7B"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Individual Research Paper</w:t>
            </w:r>
            <w:r w:rsidR="00A843E2" w:rsidRPr="005825AF">
              <w:rPr>
                <w:rFonts w:ascii="Trebuchet MS" w:hAnsi="Trebuchet MS" w:cs="Arial"/>
                <w:color w:val="000000"/>
                <w:sz w:val="18"/>
                <w:szCs w:val="18"/>
              </w:rPr>
              <w:t xml:space="preserve"> Assigned</w:t>
            </w:r>
            <w:r w:rsidRPr="005825AF">
              <w:rPr>
                <w:rFonts w:ascii="Trebuchet MS" w:hAnsi="Trebuchet MS" w:cs="Arial"/>
                <w:color w:val="000000"/>
                <w:sz w:val="18"/>
                <w:szCs w:val="18"/>
              </w:rPr>
              <w:t>, 2 pages.</w:t>
            </w:r>
          </w:p>
        </w:tc>
        <w:tc>
          <w:tcPr>
            <w:tcW w:w="2880" w:type="dxa"/>
          </w:tcPr>
          <w:p w:rsidR="0025453A" w:rsidRPr="005825AF" w:rsidRDefault="00D61805"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19</w:t>
            </w:r>
            <w:r w:rsidR="00447004" w:rsidRPr="005825AF">
              <w:rPr>
                <w:rFonts w:ascii="Trebuchet MS" w:hAnsi="Trebuchet MS" w:cs="Arial"/>
                <w:b/>
                <w:color w:val="000000"/>
                <w:sz w:val="18"/>
                <w:szCs w:val="18"/>
              </w:rPr>
              <w:t>:</w:t>
            </w:r>
            <w:r w:rsidR="0025453A" w:rsidRPr="005825AF">
              <w:rPr>
                <w:rFonts w:ascii="Trebuchet MS" w:hAnsi="Trebuchet MS" w:cs="Arial"/>
                <w:b/>
                <w:color w:val="000000"/>
                <w:sz w:val="18"/>
                <w:szCs w:val="18"/>
              </w:rPr>
              <w:t xml:space="preserve"> </w:t>
            </w:r>
          </w:p>
          <w:p w:rsidR="00024E62" w:rsidRPr="005825AF" w:rsidRDefault="00F90D7B"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Portfolio</w:t>
            </w:r>
            <w:r w:rsidR="0025453A" w:rsidRPr="005825AF">
              <w:rPr>
                <w:rFonts w:ascii="Trebuchet MS" w:hAnsi="Trebuchet MS" w:cs="Arial"/>
                <w:color w:val="000000"/>
                <w:sz w:val="18"/>
                <w:szCs w:val="18"/>
              </w:rPr>
              <w:t xml:space="preserve"> Component:</w:t>
            </w:r>
            <w:r w:rsidR="00447004" w:rsidRPr="005825AF">
              <w:rPr>
                <w:rFonts w:ascii="Trebuchet MS" w:hAnsi="Trebuchet MS" w:cs="Arial"/>
                <w:b/>
                <w:color w:val="000000"/>
                <w:sz w:val="18"/>
                <w:szCs w:val="18"/>
              </w:rPr>
              <w:t xml:space="preserve"> “</w:t>
            </w:r>
            <w:r w:rsidR="006E0A97" w:rsidRPr="005825AF">
              <w:rPr>
                <w:rFonts w:ascii="Trebuchet MS" w:hAnsi="Trebuchet MS" w:cs="Arial"/>
                <w:color w:val="000000"/>
                <w:sz w:val="18"/>
                <w:szCs w:val="18"/>
              </w:rPr>
              <w:t xml:space="preserve">Preschooler Profile” </w:t>
            </w:r>
            <w:r w:rsidR="00447004" w:rsidRPr="005825AF">
              <w:rPr>
                <w:rFonts w:ascii="Trebuchet MS" w:hAnsi="Trebuchet MS" w:cs="Arial"/>
                <w:color w:val="000000"/>
                <w:sz w:val="18"/>
                <w:szCs w:val="18"/>
              </w:rPr>
              <w:t>Observation and Documentation Project</w:t>
            </w:r>
          </w:p>
          <w:p w:rsidR="00F90D7B" w:rsidRPr="005825AF" w:rsidRDefault="00F90D7B" w:rsidP="00F90D7B">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21:</w:t>
            </w:r>
          </w:p>
          <w:p w:rsidR="00F90D7B" w:rsidRPr="005825AF" w:rsidRDefault="00F90D7B"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Portfolio Component: The Teacher’s Role in Facilitating Play in the Early Childhood Classroom.</w:t>
            </w:r>
          </w:p>
          <w:p w:rsidR="00024E62" w:rsidRPr="005825AF" w:rsidRDefault="00024E62" w:rsidP="00DE5DF3">
            <w:pPr>
              <w:spacing w:after="0" w:line="240" w:lineRule="auto"/>
              <w:rPr>
                <w:rFonts w:ascii="Trebuchet MS" w:hAnsi="Trebuchet MS" w:cs="Arial"/>
                <w:color w:val="000000"/>
                <w:sz w:val="18"/>
                <w:szCs w:val="18"/>
              </w:rPr>
            </w:pPr>
          </w:p>
        </w:tc>
      </w:tr>
      <w:tr w:rsidR="00024E62" w:rsidRPr="00DE5DF3" w:rsidTr="00DE5DF3">
        <w:trPr>
          <w:trHeight w:val="312"/>
        </w:trPr>
        <w:tc>
          <w:tcPr>
            <w:tcW w:w="1812" w:type="dxa"/>
          </w:tcPr>
          <w:p w:rsidR="00024E62" w:rsidRPr="005825AF" w:rsidRDefault="003C54DA"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16</w:t>
            </w:r>
          </w:p>
          <w:p w:rsidR="00024E62" w:rsidRPr="005825AF" w:rsidRDefault="00CB0FA7"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11/28</w:t>
            </w:r>
          </w:p>
        </w:tc>
        <w:tc>
          <w:tcPr>
            <w:tcW w:w="5226" w:type="dxa"/>
          </w:tcPr>
          <w:p w:rsidR="00530602" w:rsidRPr="005825AF" w:rsidRDefault="00530602" w:rsidP="00F90D7B">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Review “Writing a Research Paper”: Guidelines on sources, citing, etc…</w:t>
            </w:r>
          </w:p>
          <w:p w:rsidR="00530602" w:rsidRPr="005825AF" w:rsidRDefault="00530602" w:rsidP="00F90D7B">
            <w:pPr>
              <w:spacing w:after="0" w:line="240" w:lineRule="auto"/>
              <w:rPr>
                <w:rFonts w:ascii="Trebuchet MS" w:hAnsi="Trebuchet MS" w:cs="Arial"/>
                <w:color w:val="000000"/>
                <w:sz w:val="18"/>
                <w:szCs w:val="18"/>
              </w:rPr>
            </w:pPr>
          </w:p>
          <w:p w:rsidR="00372669" w:rsidRPr="005825AF" w:rsidRDefault="00372669" w:rsidP="00F90D7B">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Communicating with Families – discuss appropriate wording when creating posters.  </w:t>
            </w:r>
          </w:p>
          <w:p w:rsidR="00372669" w:rsidRPr="005825AF" w:rsidRDefault="00372669" w:rsidP="00F90D7B">
            <w:pPr>
              <w:spacing w:after="0" w:line="240" w:lineRule="auto"/>
              <w:rPr>
                <w:rFonts w:ascii="Trebuchet MS" w:hAnsi="Trebuchet MS" w:cs="Arial"/>
                <w:color w:val="000000"/>
                <w:sz w:val="18"/>
                <w:szCs w:val="18"/>
              </w:rPr>
            </w:pPr>
          </w:p>
          <w:p w:rsidR="0025453A" w:rsidRPr="005825AF" w:rsidRDefault="00530602" w:rsidP="00F90D7B">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Time to c</w:t>
            </w:r>
            <w:r w:rsidR="00F90D7B" w:rsidRPr="005825AF">
              <w:rPr>
                <w:rFonts w:ascii="Trebuchet MS" w:hAnsi="Trebuchet MS" w:cs="Arial"/>
                <w:color w:val="000000"/>
                <w:sz w:val="18"/>
                <w:szCs w:val="18"/>
              </w:rPr>
              <w:t>ollaborate, review observations and notes, collect pictures for data, work on research</w:t>
            </w:r>
          </w:p>
          <w:p w:rsidR="00F90D7B" w:rsidRPr="005825AF" w:rsidRDefault="00F90D7B" w:rsidP="00F90D7B">
            <w:pPr>
              <w:spacing w:after="0" w:line="240" w:lineRule="auto"/>
              <w:rPr>
                <w:rFonts w:ascii="Trebuchet MS" w:hAnsi="Trebuchet MS" w:cs="Arial"/>
                <w:color w:val="000000"/>
                <w:sz w:val="18"/>
                <w:szCs w:val="18"/>
              </w:rPr>
            </w:pPr>
          </w:p>
        </w:tc>
        <w:tc>
          <w:tcPr>
            <w:tcW w:w="2880" w:type="dxa"/>
          </w:tcPr>
          <w:p w:rsidR="00024E62" w:rsidRPr="005825AF" w:rsidRDefault="00024E62" w:rsidP="00F90D7B">
            <w:pPr>
              <w:spacing w:after="0" w:line="240" w:lineRule="auto"/>
              <w:rPr>
                <w:rFonts w:ascii="Trebuchet MS" w:hAnsi="Trebuchet MS" w:cs="Arial"/>
                <w:color w:val="000000"/>
                <w:sz w:val="18"/>
                <w:szCs w:val="18"/>
              </w:rPr>
            </w:pPr>
          </w:p>
        </w:tc>
      </w:tr>
      <w:tr w:rsidR="00024E62" w:rsidRPr="00DE5DF3" w:rsidTr="00DE5DF3">
        <w:trPr>
          <w:trHeight w:val="312"/>
        </w:trPr>
        <w:tc>
          <w:tcPr>
            <w:tcW w:w="1812" w:type="dxa"/>
          </w:tcPr>
          <w:p w:rsidR="00024E62" w:rsidRPr="005825AF" w:rsidRDefault="003C54DA"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17</w:t>
            </w:r>
          </w:p>
          <w:p w:rsidR="00024E62" w:rsidRPr="005825AF" w:rsidRDefault="00CB0FA7"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12/2</w:t>
            </w:r>
          </w:p>
        </w:tc>
        <w:tc>
          <w:tcPr>
            <w:tcW w:w="5226" w:type="dxa"/>
          </w:tcPr>
          <w:p w:rsidR="00F90D7B" w:rsidRPr="005825AF" w:rsidRDefault="00F90D7B" w:rsidP="00F90D7B">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Culture and Diversity in the Classroom</w:t>
            </w:r>
          </w:p>
          <w:p w:rsidR="00F90D7B" w:rsidRPr="005825AF" w:rsidRDefault="00F90D7B" w:rsidP="00F90D7B">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Looking through the eyes of a minority child</w:t>
            </w:r>
          </w:p>
          <w:p w:rsidR="00F90D7B" w:rsidRPr="005825AF" w:rsidRDefault="00F90D7B" w:rsidP="00F90D7B">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Opening the eyes of all children to the world around us</w:t>
            </w:r>
          </w:p>
          <w:p w:rsidR="00D61805" w:rsidRPr="005825AF" w:rsidRDefault="00D61805" w:rsidP="00F90D7B">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1.PPT – take notes on diversity in the classroom</w:t>
            </w:r>
          </w:p>
          <w:p w:rsidR="00D61805" w:rsidRPr="005825AF" w:rsidRDefault="00F16EFF" w:rsidP="00F90D7B">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2.Time to touch base on Preschooler Profile</w:t>
            </w:r>
            <w:r w:rsidR="00D61805" w:rsidRPr="005825AF">
              <w:rPr>
                <w:rFonts w:ascii="Trebuchet MS" w:hAnsi="Trebuchet MS" w:cs="Arial"/>
                <w:color w:val="000000"/>
                <w:sz w:val="18"/>
                <w:szCs w:val="18"/>
              </w:rPr>
              <w:t xml:space="preserve"> projects?</w:t>
            </w:r>
          </w:p>
          <w:p w:rsidR="00A27C64" w:rsidRPr="005825AF" w:rsidRDefault="00A27C64" w:rsidP="00D0239F">
            <w:pPr>
              <w:spacing w:after="0" w:line="240" w:lineRule="auto"/>
              <w:rPr>
                <w:rFonts w:ascii="Trebuchet MS" w:hAnsi="Trebuchet MS" w:cs="Arial"/>
                <w:color w:val="000000"/>
                <w:sz w:val="18"/>
                <w:szCs w:val="18"/>
              </w:rPr>
            </w:pPr>
          </w:p>
        </w:tc>
        <w:tc>
          <w:tcPr>
            <w:tcW w:w="2880" w:type="dxa"/>
          </w:tcPr>
          <w:p w:rsidR="0063147D" w:rsidRPr="005825AF" w:rsidRDefault="00D61805" w:rsidP="0063147D">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Seminar18:</w:t>
            </w:r>
          </w:p>
          <w:p w:rsidR="00024E62" w:rsidRPr="005825AF" w:rsidRDefault="00D61805" w:rsidP="00F90D7B">
            <w:pPr>
              <w:spacing w:after="0" w:line="240" w:lineRule="auto"/>
              <w:rPr>
                <w:rFonts w:ascii="Trebuchet MS" w:hAnsi="Trebuchet MS" w:cs="Arial"/>
                <w:i/>
                <w:color w:val="000000"/>
                <w:sz w:val="18"/>
                <w:szCs w:val="18"/>
              </w:rPr>
            </w:pPr>
            <w:r w:rsidRPr="005825AF">
              <w:rPr>
                <w:rFonts w:ascii="Trebuchet MS" w:hAnsi="Trebuchet MS" w:cs="Arial"/>
                <w:color w:val="000000"/>
                <w:sz w:val="18"/>
                <w:szCs w:val="18"/>
              </w:rPr>
              <w:t xml:space="preserve">R and R entry #5: </w:t>
            </w:r>
            <w:r w:rsidRPr="005825AF">
              <w:rPr>
                <w:rFonts w:ascii="Trebuchet MS" w:hAnsi="Trebuchet MS" w:cs="Arial"/>
                <w:i/>
                <w:color w:val="000000"/>
                <w:sz w:val="18"/>
                <w:szCs w:val="18"/>
              </w:rPr>
              <w:t>Describe the diversity of children in the Little Jags Preschool.  What would be the benefits of adding cultural aspects to a very diverse classroom, as well as a non-diverse classroom?</w:t>
            </w:r>
          </w:p>
        </w:tc>
      </w:tr>
      <w:tr w:rsidR="00024E62" w:rsidRPr="00DE5DF3" w:rsidTr="00DE5DF3">
        <w:trPr>
          <w:trHeight w:val="312"/>
        </w:trPr>
        <w:tc>
          <w:tcPr>
            <w:tcW w:w="1812" w:type="dxa"/>
          </w:tcPr>
          <w:p w:rsidR="00024E62" w:rsidRPr="005825AF" w:rsidRDefault="003C54DA"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18</w:t>
            </w:r>
          </w:p>
          <w:p w:rsidR="00024E62" w:rsidRPr="005825AF" w:rsidRDefault="00CB0FA7"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12/</w:t>
            </w:r>
            <w:r w:rsidR="00D61805" w:rsidRPr="005825AF">
              <w:rPr>
                <w:rFonts w:ascii="Trebuchet MS" w:hAnsi="Trebuchet MS" w:cs="Arial"/>
                <w:color w:val="000000"/>
                <w:sz w:val="18"/>
                <w:szCs w:val="18"/>
              </w:rPr>
              <w:t>1</w:t>
            </w:r>
            <w:r w:rsidRPr="005825AF">
              <w:rPr>
                <w:rFonts w:ascii="Trebuchet MS" w:hAnsi="Trebuchet MS" w:cs="Arial"/>
                <w:color w:val="000000"/>
                <w:sz w:val="18"/>
                <w:szCs w:val="18"/>
              </w:rPr>
              <w:t>2</w:t>
            </w:r>
          </w:p>
        </w:tc>
        <w:tc>
          <w:tcPr>
            <w:tcW w:w="5226" w:type="dxa"/>
          </w:tcPr>
          <w:p w:rsidR="00530602" w:rsidRDefault="00530602" w:rsidP="0053060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Clas</w:t>
            </w:r>
            <w:r w:rsidR="00F16EFF" w:rsidRPr="005825AF">
              <w:rPr>
                <w:rFonts w:ascii="Trebuchet MS" w:hAnsi="Trebuchet MS" w:cs="Arial"/>
                <w:color w:val="000000"/>
                <w:sz w:val="18"/>
                <w:szCs w:val="18"/>
              </w:rPr>
              <w:t>s time to finish working on Preschooler</w:t>
            </w:r>
            <w:r w:rsidRPr="005825AF">
              <w:rPr>
                <w:rFonts w:ascii="Trebuchet MS" w:hAnsi="Trebuchet MS" w:cs="Arial"/>
                <w:color w:val="000000"/>
                <w:sz w:val="18"/>
                <w:szCs w:val="18"/>
              </w:rPr>
              <w:t xml:space="preserve"> Project</w:t>
            </w:r>
            <w:r w:rsidR="0028761F">
              <w:rPr>
                <w:rFonts w:ascii="Trebuchet MS" w:hAnsi="Trebuchet MS" w:cs="Arial"/>
                <w:color w:val="000000"/>
                <w:sz w:val="18"/>
                <w:szCs w:val="18"/>
              </w:rPr>
              <w:t xml:space="preserve"> Due today!</w:t>
            </w:r>
          </w:p>
          <w:p w:rsidR="0028761F" w:rsidRPr="005825AF" w:rsidRDefault="0028761F" w:rsidP="00530602">
            <w:pPr>
              <w:spacing w:after="0" w:line="240" w:lineRule="auto"/>
              <w:rPr>
                <w:rFonts w:ascii="Trebuchet MS" w:hAnsi="Trebuchet MS" w:cs="Arial"/>
                <w:color w:val="000000"/>
                <w:sz w:val="18"/>
                <w:szCs w:val="18"/>
              </w:rPr>
            </w:pPr>
            <w:r>
              <w:rPr>
                <w:rFonts w:ascii="Trebuchet MS" w:hAnsi="Trebuchet MS" w:cs="Arial"/>
                <w:color w:val="000000"/>
                <w:sz w:val="18"/>
                <w:szCs w:val="18"/>
              </w:rPr>
              <w:t>Prepare for Winter Party</w:t>
            </w:r>
          </w:p>
        </w:tc>
        <w:tc>
          <w:tcPr>
            <w:tcW w:w="2880" w:type="dxa"/>
          </w:tcPr>
          <w:p w:rsidR="0028761F" w:rsidRPr="005825AF" w:rsidRDefault="0028761F" w:rsidP="0028761F">
            <w:pPr>
              <w:spacing w:after="0" w:line="240" w:lineRule="auto"/>
              <w:rPr>
                <w:rFonts w:ascii="Trebuchet MS" w:hAnsi="Trebuchet MS" w:cs="Arial"/>
                <w:color w:val="000000"/>
                <w:sz w:val="18"/>
                <w:szCs w:val="18"/>
              </w:rPr>
            </w:pPr>
            <w:r>
              <w:rPr>
                <w:rFonts w:ascii="Trebuchet MS" w:hAnsi="Trebuchet MS" w:cs="Arial"/>
                <w:color w:val="000000"/>
                <w:sz w:val="18"/>
                <w:szCs w:val="18"/>
              </w:rPr>
              <w:t>Winter Party Thurs Night</w:t>
            </w:r>
            <w:r w:rsidRPr="005825AF">
              <w:rPr>
                <w:rFonts w:ascii="Trebuchet MS" w:hAnsi="Trebuchet MS" w:cs="Arial"/>
                <w:color w:val="000000"/>
                <w:sz w:val="18"/>
                <w:szCs w:val="18"/>
              </w:rPr>
              <w:t xml:space="preserve">: </w:t>
            </w:r>
          </w:p>
          <w:p w:rsidR="00024E62" w:rsidRPr="005825AF" w:rsidRDefault="0028761F" w:rsidP="0028761F">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6-7:30pm</w:t>
            </w:r>
          </w:p>
        </w:tc>
      </w:tr>
      <w:tr w:rsidR="00CB0FA7" w:rsidRPr="00DE5DF3" w:rsidTr="00DE5DF3">
        <w:trPr>
          <w:trHeight w:val="312"/>
        </w:trPr>
        <w:tc>
          <w:tcPr>
            <w:tcW w:w="1812" w:type="dxa"/>
          </w:tcPr>
          <w:p w:rsidR="00CB0FA7" w:rsidRPr="005825AF" w:rsidRDefault="00CB0FA7"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19</w:t>
            </w:r>
          </w:p>
          <w:p w:rsidR="00CB0FA7" w:rsidRPr="005825AF" w:rsidRDefault="00D6180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lastRenderedPageBreak/>
              <w:t>12/16</w:t>
            </w:r>
          </w:p>
        </w:tc>
        <w:tc>
          <w:tcPr>
            <w:tcW w:w="5226" w:type="dxa"/>
          </w:tcPr>
          <w:p w:rsidR="00CB0FA7" w:rsidRPr="005825AF" w:rsidRDefault="0028761F" w:rsidP="00DE5DF3">
            <w:pPr>
              <w:spacing w:after="0" w:line="240" w:lineRule="auto"/>
              <w:rPr>
                <w:rFonts w:ascii="Trebuchet MS" w:hAnsi="Trebuchet MS" w:cs="Arial"/>
                <w:color w:val="000000"/>
                <w:sz w:val="18"/>
                <w:szCs w:val="18"/>
              </w:rPr>
            </w:pPr>
            <w:r>
              <w:rPr>
                <w:rFonts w:ascii="Trebuchet MS" w:hAnsi="Trebuchet MS" w:cs="Arial"/>
                <w:color w:val="000000"/>
                <w:sz w:val="18"/>
                <w:szCs w:val="18"/>
              </w:rPr>
              <w:lastRenderedPageBreak/>
              <w:t>Clean up for Winter Break</w:t>
            </w:r>
            <w:bookmarkStart w:id="0" w:name="_GoBack"/>
            <w:bookmarkEnd w:id="0"/>
          </w:p>
        </w:tc>
        <w:tc>
          <w:tcPr>
            <w:tcW w:w="2880" w:type="dxa"/>
          </w:tcPr>
          <w:p w:rsidR="00CB0FA7" w:rsidRPr="005825AF" w:rsidRDefault="00CB0FA7" w:rsidP="00DE5DF3">
            <w:pPr>
              <w:spacing w:after="0" w:line="240" w:lineRule="auto"/>
              <w:rPr>
                <w:rFonts w:ascii="Trebuchet MS" w:hAnsi="Trebuchet MS" w:cs="Arial"/>
                <w:color w:val="000000"/>
                <w:sz w:val="18"/>
                <w:szCs w:val="18"/>
              </w:rPr>
            </w:pPr>
          </w:p>
        </w:tc>
      </w:tr>
      <w:tr w:rsidR="00CB0FA7" w:rsidRPr="00DE5DF3" w:rsidTr="00DE5DF3">
        <w:trPr>
          <w:trHeight w:val="312"/>
        </w:trPr>
        <w:tc>
          <w:tcPr>
            <w:tcW w:w="1812" w:type="dxa"/>
          </w:tcPr>
          <w:p w:rsidR="00CB0FA7" w:rsidRPr="005825AF" w:rsidRDefault="00CB0FA7"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lastRenderedPageBreak/>
              <w:t>Seminar 20</w:t>
            </w:r>
          </w:p>
          <w:p w:rsidR="00CB0FA7" w:rsidRPr="005825AF" w:rsidRDefault="00D6180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w:t>
            </w:r>
            <w:r w:rsidR="00CB0FA7" w:rsidRPr="005825AF">
              <w:rPr>
                <w:rFonts w:ascii="Trebuchet MS" w:hAnsi="Trebuchet MS" w:cs="Arial"/>
                <w:color w:val="000000"/>
                <w:sz w:val="18"/>
                <w:szCs w:val="18"/>
              </w:rPr>
              <w:t>6</w:t>
            </w:r>
          </w:p>
        </w:tc>
        <w:tc>
          <w:tcPr>
            <w:tcW w:w="5226" w:type="dxa"/>
          </w:tcPr>
          <w:p w:rsidR="00CB0FA7" w:rsidRPr="005825AF" w:rsidRDefault="00D6180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OMSI Field Trip</w:t>
            </w:r>
          </w:p>
        </w:tc>
        <w:tc>
          <w:tcPr>
            <w:tcW w:w="2880" w:type="dxa"/>
          </w:tcPr>
          <w:p w:rsidR="00CB0FA7" w:rsidRPr="005825AF" w:rsidRDefault="00CB0FA7" w:rsidP="00DE5DF3">
            <w:pPr>
              <w:spacing w:after="0" w:line="240" w:lineRule="auto"/>
              <w:rPr>
                <w:rFonts w:ascii="Trebuchet MS" w:hAnsi="Trebuchet MS" w:cs="Arial"/>
                <w:color w:val="000000"/>
                <w:sz w:val="18"/>
                <w:szCs w:val="18"/>
              </w:rPr>
            </w:pPr>
          </w:p>
        </w:tc>
      </w:tr>
      <w:tr w:rsidR="00CB0FA7" w:rsidRPr="00DE5DF3" w:rsidTr="00DE5DF3">
        <w:trPr>
          <w:trHeight w:val="312"/>
        </w:trPr>
        <w:tc>
          <w:tcPr>
            <w:tcW w:w="1812" w:type="dxa"/>
          </w:tcPr>
          <w:p w:rsidR="00CB0FA7" w:rsidRPr="005825AF" w:rsidRDefault="00CB0FA7"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21</w:t>
            </w:r>
          </w:p>
          <w:p w:rsidR="00CB0FA7" w:rsidRPr="005825AF" w:rsidRDefault="00D6180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1/23</w:t>
            </w:r>
          </w:p>
        </w:tc>
        <w:tc>
          <w:tcPr>
            <w:tcW w:w="5226" w:type="dxa"/>
          </w:tcPr>
          <w:p w:rsidR="00CB0FA7" w:rsidRPr="005825AF" w:rsidRDefault="007868B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Work Day for Final – Meet with Mrs. Laack for personal progress conference/evaluation of goals.</w:t>
            </w:r>
          </w:p>
        </w:tc>
        <w:tc>
          <w:tcPr>
            <w:tcW w:w="2880" w:type="dxa"/>
          </w:tcPr>
          <w:p w:rsidR="00CB0FA7" w:rsidRPr="005825AF" w:rsidRDefault="007868B5"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23:</w:t>
            </w:r>
          </w:p>
          <w:p w:rsidR="007868B5" w:rsidRPr="005825AF" w:rsidRDefault="007868B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Semester Final</w:t>
            </w:r>
          </w:p>
        </w:tc>
      </w:tr>
      <w:tr w:rsidR="00CB0FA7" w:rsidRPr="00DE5DF3" w:rsidTr="00DE5DF3">
        <w:trPr>
          <w:trHeight w:val="312"/>
        </w:trPr>
        <w:tc>
          <w:tcPr>
            <w:tcW w:w="1812" w:type="dxa"/>
          </w:tcPr>
          <w:p w:rsidR="00CB0FA7" w:rsidRPr="005825AF" w:rsidRDefault="00CB0FA7"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22</w:t>
            </w:r>
          </w:p>
          <w:p w:rsidR="00CB0FA7" w:rsidRPr="005825AF" w:rsidRDefault="00D6180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1/27</w:t>
            </w:r>
          </w:p>
        </w:tc>
        <w:tc>
          <w:tcPr>
            <w:tcW w:w="5226" w:type="dxa"/>
          </w:tcPr>
          <w:p w:rsidR="00CB0FA7" w:rsidRPr="005825AF" w:rsidRDefault="00D6180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Work day for Final</w:t>
            </w:r>
            <w:r w:rsidR="007868B5" w:rsidRPr="005825AF">
              <w:rPr>
                <w:rFonts w:ascii="Trebuchet MS" w:hAnsi="Trebuchet MS" w:cs="Arial"/>
                <w:color w:val="000000"/>
                <w:sz w:val="18"/>
                <w:szCs w:val="18"/>
              </w:rPr>
              <w:t xml:space="preserve"> – Meet with Mrs. Laack for personal progress conference/evaluation of goals.</w:t>
            </w:r>
          </w:p>
        </w:tc>
        <w:tc>
          <w:tcPr>
            <w:tcW w:w="2880" w:type="dxa"/>
          </w:tcPr>
          <w:p w:rsidR="007868B5" w:rsidRPr="005825AF" w:rsidRDefault="007868B5" w:rsidP="007868B5">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23:</w:t>
            </w:r>
          </w:p>
          <w:p w:rsidR="00CB0FA7" w:rsidRPr="005825AF" w:rsidRDefault="007868B5" w:rsidP="007868B5">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Semester Final</w:t>
            </w:r>
          </w:p>
        </w:tc>
      </w:tr>
      <w:tr w:rsidR="00CB0FA7" w:rsidRPr="00DE5DF3" w:rsidTr="00DE5DF3">
        <w:trPr>
          <w:trHeight w:val="312"/>
        </w:trPr>
        <w:tc>
          <w:tcPr>
            <w:tcW w:w="1812" w:type="dxa"/>
          </w:tcPr>
          <w:p w:rsidR="00CB0FA7" w:rsidRPr="005825AF" w:rsidRDefault="00236080"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23</w:t>
            </w:r>
          </w:p>
          <w:p w:rsidR="00236080" w:rsidRPr="005825AF" w:rsidRDefault="00D6180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1/31</w:t>
            </w:r>
          </w:p>
        </w:tc>
        <w:tc>
          <w:tcPr>
            <w:tcW w:w="5226" w:type="dxa"/>
          </w:tcPr>
          <w:p w:rsidR="00CB0FA7" w:rsidRPr="005825AF" w:rsidRDefault="00D6180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Semester Final – Portfolio to Date, Goals Evaluation</w:t>
            </w:r>
            <w:r w:rsidR="00A843E2" w:rsidRPr="005825AF">
              <w:rPr>
                <w:rFonts w:ascii="Trebuchet MS" w:hAnsi="Trebuchet MS" w:cs="Arial"/>
                <w:color w:val="000000"/>
                <w:sz w:val="18"/>
                <w:szCs w:val="18"/>
              </w:rPr>
              <w:t xml:space="preserve"> and Revisions</w:t>
            </w:r>
          </w:p>
        </w:tc>
        <w:tc>
          <w:tcPr>
            <w:tcW w:w="2880" w:type="dxa"/>
          </w:tcPr>
          <w:p w:rsidR="00CB0FA7" w:rsidRPr="005825AF" w:rsidRDefault="00CB0FA7" w:rsidP="00DE5DF3">
            <w:pPr>
              <w:spacing w:after="0" w:line="240" w:lineRule="auto"/>
              <w:rPr>
                <w:rFonts w:ascii="Trebuchet MS" w:hAnsi="Trebuchet MS" w:cs="Arial"/>
                <w:color w:val="000000"/>
                <w:sz w:val="18"/>
                <w:szCs w:val="18"/>
              </w:rPr>
            </w:pPr>
          </w:p>
        </w:tc>
      </w:tr>
      <w:tr w:rsidR="00024E62" w:rsidRPr="00DE5DF3" w:rsidTr="00DE5DF3">
        <w:trPr>
          <w:trHeight w:val="312"/>
        </w:trPr>
        <w:tc>
          <w:tcPr>
            <w:tcW w:w="9918" w:type="dxa"/>
            <w:gridSpan w:val="3"/>
            <w:shd w:val="clear" w:color="auto" w:fill="B6DDE8"/>
          </w:tcPr>
          <w:p w:rsidR="00024E62" w:rsidRPr="005825AF" w:rsidRDefault="00024E62" w:rsidP="00DE5DF3">
            <w:pPr>
              <w:spacing w:after="0" w:line="240" w:lineRule="auto"/>
              <w:jc w:val="center"/>
              <w:rPr>
                <w:rFonts w:ascii="Trebuchet MS" w:hAnsi="Trebuchet MS" w:cs="Arial"/>
                <w:b/>
                <w:color w:val="000000"/>
                <w:sz w:val="18"/>
                <w:szCs w:val="18"/>
              </w:rPr>
            </w:pPr>
            <w:r w:rsidRPr="005825AF">
              <w:rPr>
                <w:rFonts w:ascii="Trebuchet MS" w:hAnsi="Trebuchet MS" w:cs="Arial"/>
                <w:b/>
                <w:color w:val="000000"/>
                <w:sz w:val="18"/>
                <w:szCs w:val="18"/>
              </w:rPr>
              <w:t>End of Semester 1</w:t>
            </w:r>
          </w:p>
        </w:tc>
      </w:tr>
      <w:tr w:rsidR="00024E62" w:rsidRPr="00DE5DF3" w:rsidTr="00DE5DF3">
        <w:trPr>
          <w:trHeight w:val="312"/>
        </w:trPr>
        <w:tc>
          <w:tcPr>
            <w:tcW w:w="1812" w:type="dxa"/>
          </w:tcPr>
          <w:p w:rsidR="00024E62" w:rsidRPr="005825AF" w:rsidRDefault="007868B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24</w:t>
            </w:r>
          </w:p>
          <w:p w:rsidR="00024E62" w:rsidRPr="005825AF" w:rsidRDefault="007868B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2/6</w:t>
            </w:r>
          </w:p>
        </w:tc>
        <w:tc>
          <w:tcPr>
            <w:tcW w:w="5226" w:type="dxa"/>
          </w:tcPr>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Personal and Professional Practice:</w:t>
            </w:r>
          </w:p>
          <w:p w:rsidR="007868B5" w:rsidRPr="005825AF" w:rsidRDefault="007868B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1. Portfolio documentation to date (observations, notes, lesson plans, pictures.</w:t>
            </w:r>
          </w:p>
          <w:p w:rsidR="00024E62" w:rsidRPr="005825AF" w:rsidRDefault="00024E6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2. Update </w:t>
            </w:r>
            <w:r w:rsidR="0063147D" w:rsidRPr="005825AF">
              <w:rPr>
                <w:rFonts w:ascii="Trebuchet MS" w:hAnsi="Trebuchet MS" w:cs="Arial"/>
                <w:color w:val="000000"/>
                <w:sz w:val="18"/>
                <w:szCs w:val="18"/>
              </w:rPr>
              <w:t xml:space="preserve">PK and Service </w:t>
            </w:r>
            <w:r w:rsidRPr="005825AF">
              <w:rPr>
                <w:rFonts w:ascii="Trebuchet MS" w:hAnsi="Trebuchet MS" w:cs="Arial"/>
                <w:color w:val="000000"/>
                <w:sz w:val="18"/>
                <w:szCs w:val="18"/>
              </w:rPr>
              <w:t>Log Sheets to current date</w:t>
            </w:r>
          </w:p>
          <w:p w:rsidR="00024E62" w:rsidRPr="005825AF" w:rsidRDefault="0063147D"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3. Essential Skills</w:t>
            </w:r>
            <w:r w:rsidR="00024E62" w:rsidRPr="005825AF">
              <w:rPr>
                <w:rFonts w:ascii="Trebuchet MS" w:hAnsi="Trebuchet MS" w:cs="Arial"/>
                <w:color w:val="000000"/>
                <w:sz w:val="18"/>
                <w:szCs w:val="18"/>
              </w:rPr>
              <w:t xml:space="preserve"> worksheet (begin)</w:t>
            </w:r>
          </w:p>
          <w:p w:rsidR="00F16EFF" w:rsidRPr="005825AF" w:rsidRDefault="00F16EFF"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4. Introduce Observation and Assessment PPT.  Students need to begin planning </w:t>
            </w:r>
            <w:r w:rsidR="004361D8" w:rsidRPr="005825AF">
              <w:rPr>
                <w:rFonts w:ascii="Trebuchet MS" w:hAnsi="Trebuchet MS" w:cs="Arial"/>
                <w:color w:val="000000"/>
                <w:sz w:val="18"/>
                <w:szCs w:val="18"/>
              </w:rPr>
              <w:t>for their remaining 2 lessons!</w:t>
            </w:r>
          </w:p>
          <w:p w:rsidR="00F16EFF" w:rsidRPr="005825AF" w:rsidRDefault="00F16EFF" w:rsidP="00DE5DF3">
            <w:pPr>
              <w:spacing w:after="0" w:line="240" w:lineRule="auto"/>
              <w:rPr>
                <w:rFonts w:ascii="Trebuchet MS" w:hAnsi="Trebuchet MS" w:cs="Arial"/>
                <w:color w:val="000000"/>
                <w:sz w:val="18"/>
                <w:szCs w:val="18"/>
              </w:rPr>
            </w:pPr>
          </w:p>
        </w:tc>
        <w:tc>
          <w:tcPr>
            <w:tcW w:w="2880" w:type="dxa"/>
          </w:tcPr>
          <w:p w:rsidR="00024E62" w:rsidRPr="005825AF" w:rsidRDefault="004361D8" w:rsidP="0063147D">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Rotationally:</w:t>
            </w:r>
          </w:p>
          <w:p w:rsidR="004361D8" w:rsidRPr="005825AF" w:rsidRDefault="004361D8" w:rsidP="0063147D">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Portfolio Component:</w:t>
            </w:r>
          </w:p>
          <w:p w:rsidR="004361D8" w:rsidRPr="005825AF" w:rsidRDefault="004361D8" w:rsidP="0063147D">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Observation and Assessment PPT’s to post in hallway and place in portfolio.</w:t>
            </w:r>
          </w:p>
          <w:p w:rsidR="00372669" w:rsidRPr="005825AF" w:rsidRDefault="006B5340" w:rsidP="0063147D">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 xml:space="preserve">Lab Assign: </w:t>
            </w:r>
          </w:p>
          <w:p w:rsidR="006B5340" w:rsidRPr="005825AF" w:rsidRDefault="00372669" w:rsidP="0063147D">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Field Observations #3 and 4 w</w:t>
            </w:r>
            <w:r w:rsidR="006B5340" w:rsidRPr="005825AF">
              <w:rPr>
                <w:rFonts w:ascii="Trebuchet MS" w:hAnsi="Trebuchet MS" w:cs="Arial"/>
                <w:color w:val="000000"/>
                <w:sz w:val="18"/>
                <w:szCs w:val="18"/>
              </w:rPr>
              <w:t xml:space="preserve">ill </w:t>
            </w:r>
            <w:r w:rsidRPr="005825AF">
              <w:rPr>
                <w:rFonts w:ascii="Trebuchet MS" w:hAnsi="Trebuchet MS" w:cs="Arial"/>
                <w:color w:val="000000"/>
                <w:sz w:val="18"/>
                <w:szCs w:val="18"/>
              </w:rPr>
              <w:t>be rolled into this Observation and A</w:t>
            </w:r>
            <w:r w:rsidR="006B5340" w:rsidRPr="005825AF">
              <w:rPr>
                <w:rFonts w:ascii="Trebuchet MS" w:hAnsi="Trebuchet MS" w:cs="Arial"/>
                <w:color w:val="000000"/>
                <w:sz w:val="18"/>
                <w:szCs w:val="18"/>
              </w:rPr>
              <w:t>ssessment assignment</w:t>
            </w:r>
            <w:r w:rsidRPr="005825AF">
              <w:rPr>
                <w:rFonts w:ascii="Trebuchet MS" w:hAnsi="Trebuchet MS" w:cs="Arial"/>
                <w:color w:val="000000"/>
                <w:sz w:val="18"/>
                <w:szCs w:val="18"/>
              </w:rPr>
              <w:t>.</w:t>
            </w:r>
          </w:p>
        </w:tc>
      </w:tr>
      <w:tr w:rsidR="00024E62" w:rsidRPr="00DE5DF3" w:rsidTr="00DE5DF3">
        <w:trPr>
          <w:trHeight w:val="290"/>
        </w:trPr>
        <w:tc>
          <w:tcPr>
            <w:tcW w:w="1812" w:type="dxa"/>
          </w:tcPr>
          <w:p w:rsidR="00024E62" w:rsidRPr="005825AF" w:rsidRDefault="007868B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25</w:t>
            </w:r>
          </w:p>
          <w:p w:rsidR="00D0239F" w:rsidRPr="005825AF" w:rsidRDefault="007868B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2/10</w:t>
            </w:r>
          </w:p>
        </w:tc>
        <w:tc>
          <w:tcPr>
            <w:tcW w:w="5226" w:type="dxa"/>
          </w:tcPr>
          <w:p w:rsidR="00A843E2" w:rsidRPr="005825AF" w:rsidRDefault="00A843E2"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Begin Service Topic Paper – review requirements and research expectations</w:t>
            </w:r>
          </w:p>
          <w:p w:rsidR="00024E62" w:rsidRPr="005825AF" w:rsidRDefault="00024E62" w:rsidP="00DE5DF3">
            <w:pPr>
              <w:spacing w:after="0" w:line="240" w:lineRule="auto"/>
              <w:rPr>
                <w:rFonts w:ascii="Trebuchet MS" w:hAnsi="Trebuchet MS" w:cs="Arial"/>
                <w:color w:val="000000"/>
                <w:sz w:val="18"/>
                <w:szCs w:val="18"/>
              </w:rPr>
            </w:pPr>
          </w:p>
        </w:tc>
        <w:tc>
          <w:tcPr>
            <w:tcW w:w="2880" w:type="dxa"/>
          </w:tcPr>
          <w:p w:rsidR="00024E62" w:rsidRPr="005825AF" w:rsidRDefault="00F16EFF"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27:</w:t>
            </w:r>
          </w:p>
          <w:p w:rsidR="00F16EFF" w:rsidRPr="005825AF" w:rsidRDefault="00F16EFF"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Portfolio Component – Service Topic Research Paper (4 pages)</w:t>
            </w:r>
          </w:p>
        </w:tc>
      </w:tr>
      <w:tr w:rsidR="00024E62" w:rsidRPr="00DE5DF3" w:rsidTr="00DE5DF3">
        <w:trPr>
          <w:trHeight w:val="312"/>
        </w:trPr>
        <w:tc>
          <w:tcPr>
            <w:tcW w:w="1812" w:type="dxa"/>
          </w:tcPr>
          <w:p w:rsidR="00024E62" w:rsidRPr="005825AF" w:rsidRDefault="007868B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26</w:t>
            </w:r>
          </w:p>
          <w:p w:rsidR="00024E62" w:rsidRPr="005825AF" w:rsidRDefault="007868B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2/27</w:t>
            </w:r>
          </w:p>
          <w:p w:rsidR="003C54DA" w:rsidRPr="005825AF" w:rsidRDefault="003C54DA" w:rsidP="00DE5DF3">
            <w:pPr>
              <w:spacing w:after="0" w:line="240" w:lineRule="auto"/>
              <w:rPr>
                <w:rFonts w:ascii="Trebuchet MS" w:hAnsi="Trebuchet MS" w:cs="Arial"/>
                <w:b/>
                <w:color w:val="000000"/>
                <w:sz w:val="18"/>
                <w:szCs w:val="18"/>
              </w:rPr>
            </w:pPr>
          </w:p>
        </w:tc>
        <w:tc>
          <w:tcPr>
            <w:tcW w:w="5226" w:type="dxa"/>
          </w:tcPr>
          <w:p w:rsidR="00024E62" w:rsidRPr="005825AF" w:rsidRDefault="0030077C"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Work time on Senior Topic Paper</w:t>
            </w:r>
            <w:r w:rsidR="004361D8" w:rsidRPr="005825AF">
              <w:rPr>
                <w:rFonts w:ascii="Trebuchet MS" w:hAnsi="Trebuchet MS" w:cs="Arial"/>
                <w:color w:val="000000"/>
                <w:sz w:val="18"/>
                <w:szCs w:val="18"/>
              </w:rPr>
              <w:t xml:space="preserve"> and Observation PPT’s</w:t>
            </w:r>
          </w:p>
          <w:p w:rsidR="004361D8" w:rsidRPr="005825AF" w:rsidRDefault="004361D8"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(Time to use reflections, data gathered, and pictures to create power points)</w:t>
            </w:r>
          </w:p>
        </w:tc>
        <w:tc>
          <w:tcPr>
            <w:tcW w:w="2880" w:type="dxa"/>
          </w:tcPr>
          <w:p w:rsidR="004361D8" w:rsidRPr="005825AF" w:rsidRDefault="004361D8" w:rsidP="00A843E2">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Due Seminar 28:</w:t>
            </w:r>
          </w:p>
          <w:p w:rsidR="00A843E2" w:rsidRPr="005825AF" w:rsidRDefault="004361D8"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R and R entry #6: How does/did planning for your</w:t>
            </w:r>
            <w:r w:rsidR="00024E62" w:rsidRPr="005825AF">
              <w:rPr>
                <w:rFonts w:ascii="Trebuchet MS" w:hAnsi="Trebuchet MS" w:cs="Arial"/>
                <w:color w:val="000000"/>
                <w:sz w:val="18"/>
                <w:szCs w:val="18"/>
              </w:rPr>
              <w:t xml:space="preserve"> </w:t>
            </w:r>
            <w:r w:rsidRPr="005825AF">
              <w:rPr>
                <w:rFonts w:ascii="Trebuchet MS" w:hAnsi="Trebuchet MS" w:cs="Arial"/>
                <w:color w:val="000000"/>
                <w:sz w:val="18"/>
                <w:szCs w:val="18"/>
              </w:rPr>
              <w:t xml:space="preserve">observation and assessment activity differ than a typical teaching activity?  </w:t>
            </w:r>
          </w:p>
          <w:p w:rsidR="00024E62" w:rsidRPr="005825AF" w:rsidRDefault="00024E62" w:rsidP="00DE5DF3">
            <w:pPr>
              <w:spacing w:after="0" w:line="240" w:lineRule="auto"/>
              <w:rPr>
                <w:rFonts w:ascii="Trebuchet MS" w:hAnsi="Trebuchet MS" w:cs="Arial"/>
                <w:color w:val="000000"/>
                <w:sz w:val="18"/>
                <w:szCs w:val="18"/>
              </w:rPr>
            </w:pPr>
          </w:p>
        </w:tc>
      </w:tr>
      <w:tr w:rsidR="00024E62" w:rsidRPr="00DE5DF3" w:rsidTr="00DE5DF3">
        <w:trPr>
          <w:trHeight w:val="312"/>
        </w:trPr>
        <w:tc>
          <w:tcPr>
            <w:tcW w:w="1812" w:type="dxa"/>
          </w:tcPr>
          <w:p w:rsidR="00024E62" w:rsidRPr="005825AF" w:rsidRDefault="007868B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27</w:t>
            </w:r>
          </w:p>
          <w:p w:rsidR="00024E62" w:rsidRPr="005825AF" w:rsidRDefault="007868B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3/3</w:t>
            </w:r>
          </w:p>
        </w:tc>
        <w:tc>
          <w:tcPr>
            <w:tcW w:w="5226" w:type="dxa"/>
          </w:tcPr>
          <w:p w:rsidR="004361D8" w:rsidRPr="005825AF" w:rsidRDefault="004361D8"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Extra Planning Time</w:t>
            </w:r>
          </w:p>
          <w:p w:rsidR="004361D8" w:rsidRPr="005825AF" w:rsidRDefault="0030077C"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Work time on Senior Portfolio</w:t>
            </w:r>
            <w:r w:rsidR="004361D8" w:rsidRPr="005825AF">
              <w:rPr>
                <w:rFonts w:ascii="Trebuchet MS" w:hAnsi="Trebuchet MS" w:cs="Arial"/>
                <w:color w:val="000000"/>
                <w:sz w:val="18"/>
                <w:szCs w:val="18"/>
              </w:rPr>
              <w:t xml:space="preserve"> and Observation PPT’s</w:t>
            </w:r>
          </w:p>
          <w:p w:rsidR="00B17FEC" w:rsidRPr="005825AF" w:rsidRDefault="004361D8"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(Time to use reflections, data gathered, and pictures to create power points)</w:t>
            </w:r>
          </w:p>
          <w:p w:rsidR="004361D8" w:rsidRPr="005825AF" w:rsidRDefault="004361D8" w:rsidP="004361D8">
            <w:pPr>
              <w:spacing w:after="0" w:line="240" w:lineRule="auto"/>
              <w:rPr>
                <w:rFonts w:ascii="Trebuchet MS" w:hAnsi="Trebuchet MS" w:cs="Arial"/>
                <w:color w:val="000000"/>
                <w:sz w:val="18"/>
                <w:szCs w:val="18"/>
              </w:rPr>
            </w:pPr>
          </w:p>
          <w:p w:rsidR="004361D8" w:rsidRPr="005825AF" w:rsidRDefault="004361D8" w:rsidP="004361D8">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Service Topic Paper Turned in today – check in with Mrs. Laack on Senior Project progress.</w:t>
            </w:r>
          </w:p>
        </w:tc>
        <w:tc>
          <w:tcPr>
            <w:tcW w:w="2880" w:type="dxa"/>
            <w:tcBorders>
              <w:right w:val="single" w:sz="4" w:space="0" w:color="auto"/>
            </w:tcBorders>
          </w:tcPr>
          <w:p w:rsidR="00024E62" w:rsidRPr="005825AF" w:rsidRDefault="00024E62" w:rsidP="00DE5DF3">
            <w:pPr>
              <w:spacing w:after="0" w:line="240" w:lineRule="auto"/>
              <w:rPr>
                <w:rFonts w:ascii="Trebuchet MS" w:hAnsi="Trebuchet MS" w:cs="Arial"/>
                <w:color w:val="000000"/>
                <w:sz w:val="18"/>
                <w:szCs w:val="18"/>
              </w:rPr>
            </w:pPr>
          </w:p>
        </w:tc>
      </w:tr>
      <w:tr w:rsidR="00024E62" w:rsidRPr="00DE5DF3" w:rsidTr="00262889">
        <w:trPr>
          <w:trHeight w:val="312"/>
        </w:trPr>
        <w:tc>
          <w:tcPr>
            <w:tcW w:w="1812" w:type="dxa"/>
          </w:tcPr>
          <w:p w:rsidR="00024E62" w:rsidRPr="005825AF" w:rsidRDefault="007868B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28</w:t>
            </w:r>
          </w:p>
          <w:p w:rsidR="00024E62" w:rsidRPr="005825AF" w:rsidRDefault="007868B5"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3/13</w:t>
            </w:r>
          </w:p>
        </w:tc>
        <w:tc>
          <w:tcPr>
            <w:tcW w:w="5226" w:type="dxa"/>
          </w:tcPr>
          <w:p w:rsidR="004361D8" w:rsidRPr="005825AF" w:rsidRDefault="00B17FEC"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 </w:t>
            </w:r>
            <w:r w:rsidR="004361D8" w:rsidRPr="005825AF">
              <w:rPr>
                <w:rFonts w:ascii="Trebuchet MS" w:hAnsi="Trebuchet MS" w:cs="Arial"/>
                <w:color w:val="000000"/>
                <w:sz w:val="18"/>
                <w:szCs w:val="18"/>
              </w:rPr>
              <w:t>Extra Planning Time</w:t>
            </w:r>
          </w:p>
          <w:p w:rsidR="004361D8" w:rsidRPr="005825AF" w:rsidRDefault="0030077C"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Work time on Senior Portfolio</w:t>
            </w:r>
            <w:r w:rsidR="004361D8" w:rsidRPr="005825AF">
              <w:rPr>
                <w:rFonts w:ascii="Trebuchet MS" w:hAnsi="Trebuchet MS" w:cs="Arial"/>
                <w:color w:val="000000"/>
                <w:sz w:val="18"/>
                <w:szCs w:val="18"/>
              </w:rPr>
              <w:t xml:space="preserve"> and Observation PPT’s</w:t>
            </w:r>
          </w:p>
          <w:p w:rsidR="004361D8" w:rsidRPr="005825AF" w:rsidRDefault="004361D8"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(Time to use reflections, data gathered, and pictures to create power points)</w:t>
            </w:r>
          </w:p>
          <w:p w:rsidR="00B17FEC" w:rsidRPr="005825AF" w:rsidRDefault="00B17FEC" w:rsidP="00DE5DF3">
            <w:pPr>
              <w:spacing w:after="0" w:line="240" w:lineRule="auto"/>
              <w:rPr>
                <w:rFonts w:ascii="Trebuchet MS" w:hAnsi="Trebuchet MS" w:cs="Arial"/>
                <w:b/>
                <w:color w:val="000000"/>
                <w:sz w:val="18"/>
                <w:szCs w:val="18"/>
              </w:rPr>
            </w:pPr>
          </w:p>
        </w:tc>
        <w:tc>
          <w:tcPr>
            <w:tcW w:w="2880" w:type="dxa"/>
            <w:tcBorders>
              <w:top w:val="nil"/>
              <w:bottom w:val="single" w:sz="4" w:space="0" w:color="000000"/>
              <w:right w:val="single" w:sz="4" w:space="0" w:color="auto"/>
            </w:tcBorders>
          </w:tcPr>
          <w:p w:rsidR="00024E62" w:rsidRPr="005825AF" w:rsidRDefault="006B5340" w:rsidP="00DE5DF3">
            <w:pPr>
              <w:spacing w:after="0" w:line="240" w:lineRule="auto"/>
              <w:rPr>
                <w:b/>
                <w:sz w:val="18"/>
                <w:szCs w:val="18"/>
              </w:rPr>
            </w:pPr>
            <w:r w:rsidRPr="005825AF">
              <w:rPr>
                <w:b/>
                <w:sz w:val="18"/>
                <w:szCs w:val="18"/>
              </w:rPr>
              <w:t>Due Seminar 30:</w:t>
            </w:r>
          </w:p>
          <w:p w:rsidR="006B5340" w:rsidRPr="005825AF" w:rsidRDefault="006B5340" w:rsidP="006B5340">
            <w:pPr>
              <w:spacing w:after="0" w:line="240" w:lineRule="auto"/>
              <w:rPr>
                <w:i/>
                <w:sz w:val="18"/>
                <w:szCs w:val="18"/>
              </w:rPr>
            </w:pPr>
            <w:r w:rsidRPr="005825AF">
              <w:rPr>
                <w:sz w:val="18"/>
                <w:szCs w:val="18"/>
              </w:rPr>
              <w:t xml:space="preserve">R and R entry #7: Read </w:t>
            </w:r>
            <w:proofErr w:type="spellStart"/>
            <w:r w:rsidRPr="005825AF">
              <w:rPr>
                <w:sz w:val="18"/>
                <w:szCs w:val="18"/>
              </w:rPr>
              <w:t>pg’s</w:t>
            </w:r>
            <w:proofErr w:type="spellEnd"/>
            <w:r w:rsidRPr="005825AF">
              <w:rPr>
                <w:sz w:val="18"/>
                <w:szCs w:val="18"/>
              </w:rPr>
              <w:t xml:space="preserve"> 389 – 390 in the text (“What’s Worth Knowing”).  </w:t>
            </w:r>
            <w:r w:rsidRPr="005825AF">
              <w:rPr>
                <w:i/>
                <w:sz w:val="18"/>
                <w:szCs w:val="18"/>
              </w:rPr>
              <w:t>When you were a child, what things interested you?  What were you fascinated with?  When you read this section, what does it make you think about regarding the possibilities of what we teach young children?</w:t>
            </w:r>
          </w:p>
        </w:tc>
      </w:tr>
      <w:tr w:rsidR="007868B5" w:rsidRPr="00DE5DF3" w:rsidTr="00887E40">
        <w:trPr>
          <w:trHeight w:val="312"/>
        </w:trPr>
        <w:tc>
          <w:tcPr>
            <w:tcW w:w="1812" w:type="dxa"/>
          </w:tcPr>
          <w:p w:rsidR="007868B5" w:rsidRPr="005825AF" w:rsidRDefault="00262889"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29</w:t>
            </w:r>
          </w:p>
          <w:p w:rsidR="00262889" w:rsidRPr="005825AF" w:rsidRDefault="00262889"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3/17</w:t>
            </w:r>
          </w:p>
        </w:tc>
        <w:tc>
          <w:tcPr>
            <w:tcW w:w="5226" w:type="dxa"/>
          </w:tcPr>
          <w:p w:rsidR="007868B5" w:rsidRPr="005825AF" w:rsidRDefault="00262889" w:rsidP="00DE5DF3">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Senior Field Trip with Preschoolers - TBA</w:t>
            </w:r>
          </w:p>
        </w:tc>
        <w:tc>
          <w:tcPr>
            <w:tcW w:w="2880" w:type="dxa"/>
            <w:tcBorders>
              <w:top w:val="single" w:sz="4" w:space="0" w:color="000000"/>
              <w:bottom w:val="single" w:sz="4" w:space="0" w:color="auto"/>
              <w:right w:val="single" w:sz="4" w:space="0" w:color="auto"/>
            </w:tcBorders>
          </w:tcPr>
          <w:p w:rsidR="007868B5" w:rsidRPr="005825AF" w:rsidRDefault="007868B5" w:rsidP="00DE5DF3">
            <w:pPr>
              <w:spacing w:after="0" w:line="240" w:lineRule="auto"/>
              <w:rPr>
                <w:rStyle w:val="Strong"/>
                <w:sz w:val="18"/>
                <w:szCs w:val="18"/>
              </w:rPr>
            </w:pPr>
          </w:p>
        </w:tc>
      </w:tr>
      <w:tr w:rsidR="00262889" w:rsidRPr="00DE5DF3" w:rsidTr="005825AF">
        <w:trPr>
          <w:trHeight w:val="312"/>
        </w:trPr>
        <w:tc>
          <w:tcPr>
            <w:tcW w:w="1812" w:type="dxa"/>
          </w:tcPr>
          <w:p w:rsidR="00262889" w:rsidRPr="005825AF" w:rsidRDefault="00262889"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30</w:t>
            </w:r>
          </w:p>
          <w:p w:rsidR="00262889" w:rsidRPr="005825AF" w:rsidRDefault="00262889"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4/3</w:t>
            </w:r>
          </w:p>
        </w:tc>
        <w:tc>
          <w:tcPr>
            <w:tcW w:w="5226" w:type="dxa"/>
            <w:tcBorders>
              <w:right w:val="single" w:sz="4" w:space="0" w:color="auto"/>
            </w:tcBorders>
          </w:tcPr>
          <w:p w:rsidR="004361D8" w:rsidRPr="005825AF" w:rsidRDefault="004361D8"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Extra Planning Time</w:t>
            </w:r>
          </w:p>
          <w:p w:rsidR="004361D8" w:rsidRPr="005825AF" w:rsidRDefault="0030077C"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Work time on Senior Portfolio</w:t>
            </w:r>
            <w:r w:rsidR="004361D8" w:rsidRPr="005825AF">
              <w:rPr>
                <w:rFonts w:ascii="Trebuchet MS" w:hAnsi="Trebuchet MS" w:cs="Arial"/>
                <w:color w:val="000000"/>
                <w:sz w:val="18"/>
                <w:szCs w:val="18"/>
              </w:rPr>
              <w:t xml:space="preserve"> and Observation PPT’s</w:t>
            </w:r>
          </w:p>
          <w:p w:rsidR="004361D8" w:rsidRPr="005825AF" w:rsidRDefault="004361D8"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(Time to use reflections, data gathered, and pictures to create power points)</w:t>
            </w:r>
          </w:p>
          <w:p w:rsidR="00262889" w:rsidRPr="005825AF" w:rsidRDefault="00262889" w:rsidP="00DE5DF3">
            <w:pPr>
              <w:spacing w:after="0" w:line="240" w:lineRule="auto"/>
              <w:rPr>
                <w:rFonts w:ascii="Trebuchet MS" w:hAnsi="Trebuchet MS" w:cs="Arial"/>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tcPr>
          <w:p w:rsidR="00887E40" w:rsidRPr="005825AF" w:rsidRDefault="00887E40" w:rsidP="00DE5DF3">
            <w:pPr>
              <w:spacing w:after="0" w:line="240" w:lineRule="auto"/>
              <w:rPr>
                <w:rStyle w:val="Strong"/>
                <w:sz w:val="18"/>
                <w:szCs w:val="18"/>
              </w:rPr>
            </w:pPr>
            <w:r w:rsidRPr="005825AF">
              <w:rPr>
                <w:rStyle w:val="Strong"/>
                <w:sz w:val="18"/>
                <w:szCs w:val="18"/>
              </w:rPr>
              <w:t>Due Seminar 31:</w:t>
            </w:r>
          </w:p>
          <w:p w:rsidR="00887E40" w:rsidRPr="005825AF" w:rsidRDefault="00887E40" w:rsidP="00DE5DF3">
            <w:pPr>
              <w:spacing w:after="0" w:line="240" w:lineRule="auto"/>
              <w:rPr>
                <w:rStyle w:val="Strong"/>
                <w:b w:val="0"/>
                <w:i/>
                <w:sz w:val="18"/>
                <w:szCs w:val="18"/>
              </w:rPr>
            </w:pPr>
            <w:r w:rsidRPr="005825AF">
              <w:rPr>
                <w:rStyle w:val="Strong"/>
                <w:b w:val="0"/>
                <w:sz w:val="18"/>
                <w:szCs w:val="18"/>
              </w:rPr>
              <w:t>R and R entry #8: Read Pg. 394 in your text (“</w:t>
            </w:r>
            <w:proofErr w:type="spellStart"/>
            <w:r w:rsidRPr="005825AF">
              <w:rPr>
                <w:rStyle w:val="Strong"/>
                <w:b w:val="0"/>
                <w:sz w:val="18"/>
                <w:szCs w:val="18"/>
              </w:rPr>
              <w:t>Scaffolded</w:t>
            </w:r>
            <w:proofErr w:type="spellEnd"/>
            <w:r w:rsidRPr="005825AF">
              <w:rPr>
                <w:rStyle w:val="Strong"/>
                <w:b w:val="0"/>
                <w:sz w:val="18"/>
                <w:szCs w:val="18"/>
              </w:rPr>
              <w:t xml:space="preserve"> Activities”).  </w:t>
            </w:r>
            <w:r w:rsidRPr="005825AF">
              <w:rPr>
                <w:rStyle w:val="Strong"/>
                <w:b w:val="0"/>
                <w:i/>
                <w:sz w:val="18"/>
                <w:szCs w:val="18"/>
              </w:rPr>
              <w:t>Have you ever attempted to scaffold an activity for a child?  Describe the experience.  If you have not, choose a past or upcoming activity that you could alter and how you might do it.</w:t>
            </w:r>
          </w:p>
          <w:p w:rsidR="00372669" w:rsidRPr="005825AF" w:rsidRDefault="00372669" w:rsidP="00DE5DF3">
            <w:pPr>
              <w:spacing w:after="0" w:line="240" w:lineRule="auto"/>
              <w:rPr>
                <w:rStyle w:val="Strong"/>
                <w:b w:val="0"/>
                <w:sz w:val="18"/>
                <w:szCs w:val="18"/>
              </w:rPr>
            </w:pPr>
          </w:p>
        </w:tc>
      </w:tr>
      <w:tr w:rsidR="00262889" w:rsidRPr="00DE5DF3" w:rsidTr="005825AF">
        <w:trPr>
          <w:trHeight w:val="312"/>
        </w:trPr>
        <w:tc>
          <w:tcPr>
            <w:tcW w:w="1812" w:type="dxa"/>
          </w:tcPr>
          <w:p w:rsidR="00262889" w:rsidRPr="005825AF" w:rsidRDefault="00262889"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31</w:t>
            </w:r>
          </w:p>
          <w:p w:rsidR="00262889" w:rsidRPr="005825AF" w:rsidRDefault="00262889"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4/7</w:t>
            </w:r>
          </w:p>
        </w:tc>
        <w:tc>
          <w:tcPr>
            <w:tcW w:w="5226" w:type="dxa"/>
            <w:tcBorders>
              <w:right w:val="single" w:sz="4" w:space="0" w:color="auto"/>
            </w:tcBorders>
          </w:tcPr>
          <w:p w:rsidR="004361D8" w:rsidRPr="005825AF" w:rsidRDefault="004361D8"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Extra Planning Time</w:t>
            </w:r>
          </w:p>
          <w:p w:rsidR="004361D8" w:rsidRPr="005825AF" w:rsidRDefault="0030077C"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Work time on Senior Portfolio</w:t>
            </w:r>
            <w:r w:rsidR="004361D8" w:rsidRPr="005825AF">
              <w:rPr>
                <w:rFonts w:ascii="Trebuchet MS" w:hAnsi="Trebuchet MS" w:cs="Arial"/>
                <w:color w:val="000000"/>
                <w:sz w:val="18"/>
                <w:szCs w:val="18"/>
              </w:rPr>
              <w:t xml:space="preserve"> and Observation PPT’s</w:t>
            </w:r>
          </w:p>
          <w:p w:rsidR="004361D8" w:rsidRPr="005825AF" w:rsidRDefault="004361D8"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(Time to use reflections, data gathered, and pictures to create power points)</w:t>
            </w:r>
          </w:p>
          <w:p w:rsidR="00262889" w:rsidRPr="005825AF" w:rsidRDefault="00262889" w:rsidP="00DE5DF3">
            <w:pPr>
              <w:spacing w:after="0" w:line="240" w:lineRule="auto"/>
              <w:rPr>
                <w:rFonts w:ascii="Trebuchet MS" w:hAnsi="Trebuchet MS" w:cs="Arial"/>
                <w:color w:val="000000"/>
                <w:sz w:val="18"/>
                <w:szCs w:val="18"/>
              </w:rPr>
            </w:pPr>
          </w:p>
        </w:tc>
        <w:tc>
          <w:tcPr>
            <w:tcW w:w="2880" w:type="dxa"/>
            <w:tcBorders>
              <w:top w:val="single" w:sz="4" w:space="0" w:color="auto"/>
              <w:left w:val="single" w:sz="4" w:space="0" w:color="auto"/>
              <w:bottom w:val="single" w:sz="4" w:space="0" w:color="auto"/>
              <w:right w:val="single" w:sz="4" w:space="0" w:color="auto"/>
            </w:tcBorders>
          </w:tcPr>
          <w:p w:rsidR="00262889" w:rsidRPr="005825AF" w:rsidRDefault="00887E40" w:rsidP="00DE5DF3">
            <w:pPr>
              <w:spacing w:after="0" w:line="240" w:lineRule="auto"/>
              <w:rPr>
                <w:rStyle w:val="Strong"/>
                <w:sz w:val="18"/>
                <w:szCs w:val="18"/>
              </w:rPr>
            </w:pPr>
            <w:r w:rsidRPr="005825AF">
              <w:rPr>
                <w:rStyle w:val="Strong"/>
                <w:sz w:val="18"/>
                <w:szCs w:val="18"/>
              </w:rPr>
              <w:t>Due Seminar 32:</w:t>
            </w:r>
          </w:p>
          <w:p w:rsidR="00887E40" w:rsidRPr="005825AF" w:rsidRDefault="00887E40" w:rsidP="00DE5DF3">
            <w:pPr>
              <w:spacing w:after="0" w:line="240" w:lineRule="auto"/>
              <w:rPr>
                <w:rStyle w:val="Strong"/>
                <w:b w:val="0"/>
                <w:i/>
                <w:sz w:val="18"/>
                <w:szCs w:val="18"/>
              </w:rPr>
            </w:pPr>
            <w:r w:rsidRPr="005825AF">
              <w:rPr>
                <w:rStyle w:val="Strong"/>
                <w:b w:val="0"/>
                <w:sz w:val="18"/>
                <w:szCs w:val="18"/>
              </w:rPr>
              <w:t xml:space="preserve">R and R entry #9:  Read pg. 396 in your text (“Selecting the Activity”).  </w:t>
            </w:r>
            <w:r w:rsidRPr="005825AF">
              <w:rPr>
                <w:rStyle w:val="Strong"/>
                <w:b w:val="0"/>
                <w:i/>
                <w:sz w:val="18"/>
                <w:szCs w:val="18"/>
              </w:rPr>
              <w:t>We have learned a lot about how children learn best.  Connect what you read in this section to how we focus our planning in Little Jags.  Describe an experience or provide an example that directly relates.</w:t>
            </w:r>
          </w:p>
        </w:tc>
      </w:tr>
      <w:tr w:rsidR="00262889" w:rsidRPr="00DE5DF3" w:rsidTr="005825AF">
        <w:trPr>
          <w:trHeight w:val="312"/>
        </w:trPr>
        <w:tc>
          <w:tcPr>
            <w:tcW w:w="1812" w:type="dxa"/>
          </w:tcPr>
          <w:p w:rsidR="00262889" w:rsidRPr="005825AF" w:rsidRDefault="00262889"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lastRenderedPageBreak/>
              <w:t>Seminar 32</w:t>
            </w:r>
          </w:p>
          <w:p w:rsidR="00262889" w:rsidRPr="005825AF" w:rsidRDefault="00262889"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4/24</w:t>
            </w:r>
          </w:p>
        </w:tc>
        <w:tc>
          <w:tcPr>
            <w:tcW w:w="5226" w:type="dxa"/>
          </w:tcPr>
          <w:p w:rsidR="004361D8" w:rsidRPr="005825AF" w:rsidRDefault="004361D8"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Extra Planning Time</w:t>
            </w:r>
          </w:p>
          <w:p w:rsidR="004361D8" w:rsidRPr="005825AF" w:rsidRDefault="0030077C"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Work time on Senior Portfolio</w:t>
            </w:r>
            <w:r w:rsidR="004361D8" w:rsidRPr="005825AF">
              <w:rPr>
                <w:rFonts w:ascii="Trebuchet MS" w:hAnsi="Trebuchet MS" w:cs="Arial"/>
                <w:color w:val="000000"/>
                <w:sz w:val="18"/>
                <w:szCs w:val="18"/>
              </w:rPr>
              <w:t xml:space="preserve"> and Observation PPT’s</w:t>
            </w:r>
          </w:p>
          <w:p w:rsidR="004361D8" w:rsidRPr="005825AF" w:rsidRDefault="004361D8" w:rsidP="004361D8">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(Time to use reflections, data gathered, and pictures to create power points)</w:t>
            </w:r>
          </w:p>
          <w:p w:rsidR="00262889" w:rsidRPr="005825AF" w:rsidRDefault="00262889" w:rsidP="00DE5DF3">
            <w:pPr>
              <w:spacing w:after="0" w:line="240" w:lineRule="auto"/>
              <w:rPr>
                <w:rFonts w:ascii="Trebuchet MS" w:hAnsi="Trebuchet MS" w:cs="Arial"/>
                <w:color w:val="000000"/>
                <w:sz w:val="18"/>
                <w:szCs w:val="18"/>
              </w:rPr>
            </w:pPr>
          </w:p>
          <w:p w:rsidR="0030077C" w:rsidRPr="005825AF" w:rsidRDefault="0030077C" w:rsidP="00DE5DF3">
            <w:pPr>
              <w:spacing w:after="0" w:line="240" w:lineRule="auto"/>
              <w:rPr>
                <w:rFonts w:ascii="Trebuchet MS" w:hAnsi="Trebuchet MS" w:cs="Arial"/>
                <w:color w:val="000000"/>
                <w:sz w:val="18"/>
                <w:szCs w:val="18"/>
              </w:rPr>
            </w:pPr>
          </w:p>
        </w:tc>
        <w:tc>
          <w:tcPr>
            <w:tcW w:w="2880" w:type="dxa"/>
            <w:tcBorders>
              <w:top w:val="single" w:sz="4" w:space="0" w:color="auto"/>
              <w:bottom w:val="single" w:sz="4" w:space="0" w:color="auto"/>
              <w:right w:val="single" w:sz="4" w:space="0" w:color="auto"/>
            </w:tcBorders>
          </w:tcPr>
          <w:p w:rsidR="00262889" w:rsidRPr="005825AF" w:rsidRDefault="0030077C" w:rsidP="00DE5DF3">
            <w:pPr>
              <w:spacing w:after="0" w:line="240" w:lineRule="auto"/>
              <w:rPr>
                <w:rStyle w:val="Strong"/>
                <w:sz w:val="18"/>
                <w:szCs w:val="18"/>
              </w:rPr>
            </w:pPr>
            <w:r w:rsidRPr="005825AF">
              <w:rPr>
                <w:rStyle w:val="Strong"/>
                <w:sz w:val="18"/>
                <w:szCs w:val="18"/>
              </w:rPr>
              <w:t>Due Seminar 33:</w:t>
            </w:r>
          </w:p>
          <w:p w:rsidR="0030077C" w:rsidRPr="005825AF" w:rsidRDefault="0030077C" w:rsidP="00DE5DF3">
            <w:pPr>
              <w:spacing w:after="0" w:line="240" w:lineRule="auto"/>
              <w:rPr>
                <w:rStyle w:val="Strong"/>
                <w:b w:val="0"/>
                <w:i/>
                <w:sz w:val="18"/>
                <w:szCs w:val="18"/>
              </w:rPr>
            </w:pPr>
            <w:r w:rsidRPr="005825AF">
              <w:rPr>
                <w:rStyle w:val="Strong"/>
                <w:b w:val="0"/>
                <w:sz w:val="18"/>
                <w:szCs w:val="18"/>
              </w:rPr>
              <w:t xml:space="preserve">R and R entry #10: Review </w:t>
            </w:r>
            <w:proofErr w:type="spellStart"/>
            <w:r w:rsidRPr="005825AF">
              <w:rPr>
                <w:rStyle w:val="Strong"/>
                <w:b w:val="0"/>
                <w:sz w:val="18"/>
                <w:szCs w:val="18"/>
              </w:rPr>
              <w:t>pg’s</w:t>
            </w:r>
            <w:proofErr w:type="spellEnd"/>
            <w:r w:rsidRPr="005825AF">
              <w:rPr>
                <w:rStyle w:val="Strong"/>
                <w:b w:val="0"/>
                <w:sz w:val="18"/>
                <w:szCs w:val="18"/>
              </w:rPr>
              <w:t xml:space="preserve"> 14 – 16 (“The Impact of Life Experiences and the Ability to Reflect on Them”). </w:t>
            </w:r>
            <w:r w:rsidRPr="005825AF">
              <w:rPr>
                <w:rStyle w:val="Strong"/>
                <w:b w:val="0"/>
                <w:i/>
                <w:sz w:val="18"/>
                <w:szCs w:val="18"/>
              </w:rPr>
              <w:t>Reflect on what experiences have shaped you and influenced who you are today.  What has helped you as a teacher, and what have you had to overcome?  Who do you want to be in the lives of children?</w:t>
            </w:r>
          </w:p>
        </w:tc>
      </w:tr>
      <w:tr w:rsidR="00262889" w:rsidRPr="00DE5DF3" w:rsidTr="00372669">
        <w:trPr>
          <w:trHeight w:val="312"/>
        </w:trPr>
        <w:tc>
          <w:tcPr>
            <w:tcW w:w="1812" w:type="dxa"/>
          </w:tcPr>
          <w:p w:rsidR="00262889" w:rsidRPr="005825AF" w:rsidRDefault="00262889"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33</w:t>
            </w:r>
          </w:p>
          <w:p w:rsidR="00262889" w:rsidRPr="005825AF" w:rsidRDefault="00262889" w:rsidP="00DE5DF3">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4/28</w:t>
            </w:r>
          </w:p>
        </w:tc>
        <w:tc>
          <w:tcPr>
            <w:tcW w:w="5226" w:type="dxa"/>
            <w:tcBorders>
              <w:right w:val="single" w:sz="4" w:space="0" w:color="auto"/>
            </w:tcBorders>
          </w:tcPr>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Work day for finishing touches on binder</w:t>
            </w:r>
          </w:p>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 xml:space="preserve">Show examples of boards for display.  </w:t>
            </w:r>
          </w:p>
          <w:p w:rsidR="00262889"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Expectations for power point presentation/speech portion of project.</w:t>
            </w:r>
          </w:p>
          <w:p w:rsidR="0030077C" w:rsidRPr="005825AF" w:rsidRDefault="0030077C" w:rsidP="00A843E2">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Turn in Journals to check off entries 6-10</w:t>
            </w:r>
          </w:p>
        </w:tc>
        <w:tc>
          <w:tcPr>
            <w:tcW w:w="2880" w:type="dxa"/>
            <w:tcBorders>
              <w:top w:val="single" w:sz="4" w:space="0" w:color="auto"/>
              <w:left w:val="single" w:sz="4" w:space="0" w:color="auto"/>
              <w:bottom w:val="single" w:sz="4" w:space="0" w:color="auto"/>
              <w:right w:val="single" w:sz="4" w:space="0" w:color="auto"/>
            </w:tcBorders>
          </w:tcPr>
          <w:p w:rsidR="00262889" w:rsidRPr="005825AF" w:rsidRDefault="0030077C" w:rsidP="00DE5DF3">
            <w:pPr>
              <w:spacing w:after="0" w:line="240" w:lineRule="auto"/>
              <w:rPr>
                <w:rStyle w:val="Strong"/>
                <w:sz w:val="18"/>
                <w:szCs w:val="18"/>
              </w:rPr>
            </w:pPr>
            <w:r w:rsidRPr="005825AF">
              <w:rPr>
                <w:rStyle w:val="Strong"/>
                <w:sz w:val="18"/>
                <w:szCs w:val="18"/>
              </w:rPr>
              <w:t>Due Seminar 34 or 35:</w:t>
            </w:r>
          </w:p>
          <w:p w:rsidR="0030077C" w:rsidRPr="005825AF" w:rsidRDefault="0030077C" w:rsidP="00DE5DF3">
            <w:pPr>
              <w:spacing w:after="0" w:line="240" w:lineRule="auto"/>
              <w:rPr>
                <w:rStyle w:val="Strong"/>
                <w:b w:val="0"/>
                <w:sz w:val="18"/>
                <w:szCs w:val="18"/>
              </w:rPr>
            </w:pPr>
            <w:r w:rsidRPr="005825AF">
              <w:rPr>
                <w:rStyle w:val="Strong"/>
                <w:b w:val="0"/>
                <w:sz w:val="18"/>
                <w:szCs w:val="18"/>
              </w:rPr>
              <w:t>Senior Project Portfolio and Presentation Outline.</w:t>
            </w:r>
          </w:p>
        </w:tc>
      </w:tr>
      <w:tr w:rsidR="00A843E2" w:rsidRPr="00DE5DF3" w:rsidTr="00372669">
        <w:trPr>
          <w:trHeight w:val="312"/>
        </w:trPr>
        <w:tc>
          <w:tcPr>
            <w:tcW w:w="1812" w:type="dxa"/>
          </w:tcPr>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34</w:t>
            </w:r>
          </w:p>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5/8</w:t>
            </w:r>
          </w:p>
        </w:tc>
        <w:tc>
          <w:tcPr>
            <w:tcW w:w="5226" w:type="dxa"/>
          </w:tcPr>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Seniors present projects to class via short power point presentation</w:t>
            </w:r>
          </w:p>
          <w:p w:rsidR="00A843E2" w:rsidRPr="005825AF" w:rsidRDefault="00A843E2" w:rsidP="00A843E2">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Turn in</w:t>
            </w:r>
            <w:r w:rsidR="0030077C" w:rsidRPr="005825AF">
              <w:rPr>
                <w:rFonts w:ascii="Trebuchet MS" w:hAnsi="Trebuchet MS" w:cs="Arial"/>
                <w:b/>
                <w:color w:val="000000"/>
                <w:sz w:val="18"/>
                <w:szCs w:val="18"/>
              </w:rPr>
              <w:t xml:space="preserve"> Portfolios</w:t>
            </w:r>
            <w:r w:rsidRPr="005825AF">
              <w:rPr>
                <w:rFonts w:ascii="Trebuchet MS" w:hAnsi="Trebuchet MS" w:cs="Arial"/>
                <w:b/>
                <w:color w:val="000000"/>
                <w:sz w:val="18"/>
                <w:szCs w:val="18"/>
              </w:rPr>
              <w:t xml:space="preserve"> for check off</w:t>
            </w:r>
          </w:p>
        </w:tc>
        <w:tc>
          <w:tcPr>
            <w:tcW w:w="2880" w:type="dxa"/>
            <w:tcBorders>
              <w:top w:val="single" w:sz="4" w:space="0" w:color="auto"/>
              <w:bottom w:val="nil"/>
              <w:right w:val="single" w:sz="4" w:space="0" w:color="auto"/>
            </w:tcBorders>
          </w:tcPr>
          <w:p w:rsidR="00A843E2" w:rsidRPr="005825AF" w:rsidRDefault="00A843E2" w:rsidP="00A843E2">
            <w:pPr>
              <w:spacing w:after="0" w:line="240" w:lineRule="auto"/>
              <w:rPr>
                <w:rStyle w:val="Strong"/>
                <w:sz w:val="18"/>
                <w:szCs w:val="18"/>
              </w:rPr>
            </w:pPr>
          </w:p>
        </w:tc>
      </w:tr>
      <w:tr w:rsidR="00A843E2" w:rsidRPr="00DE5DF3" w:rsidTr="00262889">
        <w:trPr>
          <w:trHeight w:val="312"/>
        </w:trPr>
        <w:tc>
          <w:tcPr>
            <w:tcW w:w="1812" w:type="dxa"/>
          </w:tcPr>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35</w:t>
            </w:r>
          </w:p>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5/12</w:t>
            </w:r>
          </w:p>
        </w:tc>
        <w:tc>
          <w:tcPr>
            <w:tcW w:w="5226" w:type="dxa"/>
          </w:tcPr>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Seniors present projects to class via short power point presentation</w:t>
            </w:r>
          </w:p>
          <w:p w:rsidR="00A843E2" w:rsidRPr="005825AF" w:rsidRDefault="00A843E2" w:rsidP="00A843E2">
            <w:pPr>
              <w:spacing w:after="0" w:line="240" w:lineRule="auto"/>
              <w:rPr>
                <w:rFonts w:ascii="Trebuchet MS" w:hAnsi="Trebuchet MS" w:cs="Arial"/>
                <w:b/>
                <w:color w:val="000000"/>
                <w:sz w:val="18"/>
                <w:szCs w:val="18"/>
              </w:rPr>
            </w:pPr>
            <w:r w:rsidRPr="005825AF">
              <w:rPr>
                <w:rFonts w:ascii="Trebuchet MS" w:hAnsi="Trebuchet MS" w:cs="Arial"/>
                <w:b/>
                <w:color w:val="000000"/>
                <w:sz w:val="18"/>
                <w:szCs w:val="18"/>
              </w:rPr>
              <w:t>Turn in binders for check off</w:t>
            </w:r>
          </w:p>
        </w:tc>
        <w:tc>
          <w:tcPr>
            <w:tcW w:w="2880" w:type="dxa"/>
            <w:tcBorders>
              <w:top w:val="single" w:sz="4" w:space="0" w:color="000000"/>
              <w:bottom w:val="nil"/>
              <w:right w:val="single" w:sz="4" w:space="0" w:color="auto"/>
            </w:tcBorders>
          </w:tcPr>
          <w:p w:rsidR="00A843E2" w:rsidRPr="005825AF" w:rsidRDefault="00A843E2" w:rsidP="00A843E2">
            <w:pPr>
              <w:spacing w:after="0" w:line="240" w:lineRule="auto"/>
              <w:rPr>
                <w:rStyle w:val="Strong"/>
                <w:sz w:val="18"/>
                <w:szCs w:val="18"/>
              </w:rPr>
            </w:pPr>
            <w:r w:rsidRPr="005825AF">
              <w:rPr>
                <w:rStyle w:val="Strong"/>
                <w:sz w:val="18"/>
                <w:szCs w:val="18"/>
              </w:rPr>
              <w:t>Bring display boards to work on in class next week!</w:t>
            </w:r>
          </w:p>
        </w:tc>
      </w:tr>
      <w:tr w:rsidR="00A843E2" w:rsidRPr="00DE5DF3" w:rsidTr="00262889">
        <w:trPr>
          <w:trHeight w:val="312"/>
        </w:trPr>
        <w:tc>
          <w:tcPr>
            <w:tcW w:w="1812" w:type="dxa"/>
          </w:tcPr>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36</w:t>
            </w:r>
          </w:p>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5/22</w:t>
            </w:r>
          </w:p>
        </w:tc>
        <w:tc>
          <w:tcPr>
            <w:tcW w:w="5226" w:type="dxa"/>
          </w:tcPr>
          <w:p w:rsidR="00A843E2" w:rsidRPr="005825AF" w:rsidRDefault="00A843E2" w:rsidP="00A843E2">
            <w:pPr>
              <w:spacing w:after="0" w:line="240" w:lineRule="auto"/>
              <w:rPr>
                <w:rFonts w:ascii="Trebuchet MS" w:hAnsi="Trebuchet MS" w:cs="Arial"/>
                <w:color w:val="000000"/>
                <w:sz w:val="18"/>
                <w:szCs w:val="18"/>
              </w:rPr>
            </w:pPr>
            <w:proofErr w:type="spellStart"/>
            <w:r w:rsidRPr="005825AF">
              <w:rPr>
                <w:rFonts w:ascii="Trebuchet MS" w:hAnsi="Trebuchet MS" w:cs="Arial"/>
                <w:color w:val="000000"/>
                <w:sz w:val="18"/>
                <w:szCs w:val="18"/>
              </w:rPr>
              <w:t>Jagfest</w:t>
            </w:r>
            <w:proofErr w:type="spellEnd"/>
            <w:r w:rsidRPr="005825AF">
              <w:rPr>
                <w:rFonts w:ascii="Trebuchet MS" w:hAnsi="Trebuchet MS" w:cs="Arial"/>
                <w:color w:val="000000"/>
                <w:sz w:val="18"/>
                <w:szCs w:val="18"/>
              </w:rPr>
              <w:t xml:space="preserve"> Assembly – Time in class to work on display boards</w:t>
            </w:r>
          </w:p>
        </w:tc>
        <w:tc>
          <w:tcPr>
            <w:tcW w:w="2880" w:type="dxa"/>
            <w:tcBorders>
              <w:top w:val="single" w:sz="4" w:space="0" w:color="000000"/>
              <w:bottom w:val="nil"/>
              <w:right w:val="single" w:sz="4" w:space="0" w:color="auto"/>
            </w:tcBorders>
          </w:tcPr>
          <w:p w:rsidR="00A843E2" w:rsidRPr="005825AF" w:rsidRDefault="00A843E2" w:rsidP="00A843E2">
            <w:pPr>
              <w:spacing w:after="0" w:line="240" w:lineRule="auto"/>
              <w:rPr>
                <w:rStyle w:val="Strong"/>
                <w:sz w:val="18"/>
                <w:szCs w:val="18"/>
              </w:rPr>
            </w:pPr>
          </w:p>
        </w:tc>
      </w:tr>
      <w:tr w:rsidR="00A843E2" w:rsidRPr="00DE5DF3" w:rsidTr="00262889">
        <w:trPr>
          <w:trHeight w:val="312"/>
        </w:trPr>
        <w:tc>
          <w:tcPr>
            <w:tcW w:w="1812" w:type="dxa"/>
          </w:tcPr>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37</w:t>
            </w:r>
          </w:p>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5/26</w:t>
            </w:r>
          </w:p>
        </w:tc>
        <w:tc>
          <w:tcPr>
            <w:tcW w:w="5226" w:type="dxa"/>
          </w:tcPr>
          <w:p w:rsidR="00A843E2" w:rsidRPr="005825AF" w:rsidRDefault="00A843E2" w:rsidP="00A843E2">
            <w:pPr>
              <w:spacing w:after="0" w:line="240" w:lineRule="auto"/>
              <w:rPr>
                <w:rFonts w:ascii="Trebuchet MS" w:hAnsi="Trebuchet MS" w:cs="Arial"/>
                <w:color w:val="000000"/>
                <w:sz w:val="18"/>
                <w:szCs w:val="18"/>
              </w:rPr>
            </w:pPr>
            <w:proofErr w:type="spellStart"/>
            <w:r w:rsidRPr="005825AF">
              <w:rPr>
                <w:rFonts w:ascii="Trebuchet MS" w:hAnsi="Trebuchet MS" w:cs="Arial"/>
                <w:color w:val="000000"/>
                <w:sz w:val="18"/>
                <w:szCs w:val="18"/>
              </w:rPr>
              <w:t>Jagapalooza</w:t>
            </w:r>
            <w:proofErr w:type="spellEnd"/>
            <w:r w:rsidRPr="005825AF">
              <w:rPr>
                <w:rFonts w:ascii="Trebuchet MS" w:hAnsi="Trebuchet MS" w:cs="Arial"/>
                <w:color w:val="000000"/>
                <w:sz w:val="18"/>
                <w:szCs w:val="18"/>
              </w:rPr>
              <w:t xml:space="preserve"> Carnival – Time in class to work on display boards</w:t>
            </w:r>
          </w:p>
          <w:p w:rsidR="00A843E2" w:rsidRPr="005825AF" w:rsidRDefault="00A843E2" w:rsidP="00A843E2">
            <w:pPr>
              <w:spacing w:after="0" w:line="240" w:lineRule="auto"/>
              <w:rPr>
                <w:rFonts w:ascii="Trebuchet MS" w:hAnsi="Trebuchet MS" w:cs="Arial"/>
                <w:color w:val="000000"/>
                <w:sz w:val="18"/>
                <w:szCs w:val="18"/>
              </w:rPr>
            </w:pPr>
          </w:p>
        </w:tc>
        <w:tc>
          <w:tcPr>
            <w:tcW w:w="2880" w:type="dxa"/>
            <w:tcBorders>
              <w:top w:val="single" w:sz="4" w:space="0" w:color="000000"/>
              <w:bottom w:val="nil"/>
              <w:right w:val="single" w:sz="4" w:space="0" w:color="auto"/>
            </w:tcBorders>
          </w:tcPr>
          <w:p w:rsidR="00A843E2" w:rsidRPr="005825AF" w:rsidRDefault="00A843E2" w:rsidP="00A843E2">
            <w:pPr>
              <w:spacing w:after="0" w:line="240" w:lineRule="auto"/>
              <w:rPr>
                <w:rStyle w:val="Strong"/>
                <w:sz w:val="18"/>
                <w:szCs w:val="18"/>
              </w:rPr>
            </w:pPr>
          </w:p>
        </w:tc>
      </w:tr>
      <w:tr w:rsidR="00A843E2" w:rsidRPr="00DE5DF3" w:rsidTr="00DE5DF3">
        <w:trPr>
          <w:trHeight w:val="312"/>
        </w:trPr>
        <w:tc>
          <w:tcPr>
            <w:tcW w:w="9918" w:type="dxa"/>
            <w:gridSpan w:val="3"/>
            <w:shd w:val="clear" w:color="auto" w:fill="B6DDE8"/>
          </w:tcPr>
          <w:p w:rsidR="00A843E2" w:rsidRPr="005825AF" w:rsidRDefault="00A843E2" w:rsidP="00A843E2">
            <w:pPr>
              <w:spacing w:after="0" w:line="240" w:lineRule="auto"/>
              <w:jc w:val="center"/>
              <w:rPr>
                <w:rFonts w:ascii="Trebuchet MS" w:hAnsi="Trebuchet MS" w:cs="Arial"/>
                <w:b/>
                <w:color w:val="000000"/>
                <w:sz w:val="18"/>
                <w:szCs w:val="18"/>
              </w:rPr>
            </w:pPr>
            <w:r w:rsidRPr="005825AF">
              <w:rPr>
                <w:rFonts w:ascii="Trebuchet MS" w:hAnsi="Trebuchet MS" w:cs="Arial"/>
                <w:b/>
                <w:color w:val="000000"/>
                <w:sz w:val="18"/>
                <w:szCs w:val="18"/>
              </w:rPr>
              <w:t>Focused Program Night: May 31</w:t>
            </w:r>
            <w:r w:rsidRPr="005825AF">
              <w:rPr>
                <w:rFonts w:ascii="Trebuchet MS" w:hAnsi="Trebuchet MS" w:cs="Arial"/>
                <w:b/>
                <w:color w:val="000000"/>
                <w:sz w:val="18"/>
                <w:szCs w:val="18"/>
                <w:vertAlign w:val="superscript"/>
              </w:rPr>
              <w:t>st</w:t>
            </w:r>
            <w:r w:rsidRPr="005825AF">
              <w:rPr>
                <w:rFonts w:ascii="Trebuchet MS" w:hAnsi="Trebuchet MS" w:cs="Arial"/>
                <w:b/>
                <w:color w:val="000000"/>
                <w:sz w:val="18"/>
                <w:szCs w:val="18"/>
              </w:rPr>
              <w:t xml:space="preserve"> 6-8 pm (arrive at 5:30pm)</w:t>
            </w:r>
          </w:p>
        </w:tc>
      </w:tr>
      <w:tr w:rsidR="00A843E2" w:rsidRPr="00DE5DF3" w:rsidTr="00DE5DF3">
        <w:trPr>
          <w:trHeight w:val="312"/>
        </w:trPr>
        <w:tc>
          <w:tcPr>
            <w:tcW w:w="9918" w:type="dxa"/>
            <w:gridSpan w:val="3"/>
            <w:shd w:val="clear" w:color="auto" w:fill="B6DDE8"/>
          </w:tcPr>
          <w:p w:rsidR="00A843E2" w:rsidRPr="005825AF" w:rsidRDefault="00A843E2" w:rsidP="00A843E2">
            <w:pPr>
              <w:spacing w:after="0" w:line="240" w:lineRule="auto"/>
              <w:jc w:val="center"/>
              <w:rPr>
                <w:rFonts w:ascii="Trebuchet MS" w:hAnsi="Trebuchet MS" w:cs="Arial"/>
                <w:b/>
                <w:color w:val="000000"/>
                <w:sz w:val="18"/>
                <w:szCs w:val="18"/>
              </w:rPr>
            </w:pPr>
            <w:r w:rsidRPr="005825AF">
              <w:rPr>
                <w:rFonts w:ascii="Trebuchet MS" w:hAnsi="Trebuchet MS" w:cs="Arial"/>
                <w:b/>
                <w:color w:val="000000"/>
                <w:sz w:val="18"/>
                <w:szCs w:val="18"/>
              </w:rPr>
              <w:t>Preschool Graduation – June 2</w:t>
            </w:r>
            <w:r w:rsidRPr="005825AF">
              <w:rPr>
                <w:rFonts w:ascii="Trebuchet MS" w:hAnsi="Trebuchet MS" w:cs="Arial"/>
                <w:b/>
                <w:color w:val="000000"/>
                <w:sz w:val="18"/>
                <w:szCs w:val="18"/>
                <w:vertAlign w:val="superscript"/>
              </w:rPr>
              <w:t>nd</w:t>
            </w:r>
            <w:r w:rsidRPr="005825AF">
              <w:rPr>
                <w:rFonts w:ascii="Trebuchet MS" w:hAnsi="Trebuchet MS" w:cs="Arial"/>
                <w:b/>
                <w:color w:val="000000"/>
                <w:sz w:val="18"/>
                <w:szCs w:val="18"/>
              </w:rPr>
              <w:t>!!  6 – 7:30 pm  Seniors Required</w:t>
            </w:r>
          </w:p>
        </w:tc>
      </w:tr>
      <w:tr w:rsidR="00A843E2" w:rsidRPr="00DE5DF3" w:rsidTr="00DE5DF3">
        <w:trPr>
          <w:trHeight w:val="312"/>
        </w:trPr>
        <w:tc>
          <w:tcPr>
            <w:tcW w:w="1812" w:type="dxa"/>
          </w:tcPr>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38</w:t>
            </w:r>
          </w:p>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6/2</w:t>
            </w:r>
          </w:p>
        </w:tc>
        <w:tc>
          <w:tcPr>
            <w:tcW w:w="5226" w:type="dxa"/>
          </w:tcPr>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Prepare for Preschool Graduation</w:t>
            </w:r>
          </w:p>
          <w:p w:rsidR="00A843E2" w:rsidRPr="005825AF" w:rsidRDefault="00A843E2" w:rsidP="00A843E2">
            <w:pPr>
              <w:spacing w:after="0" w:line="240" w:lineRule="auto"/>
              <w:rPr>
                <w:rFonts w:ascii="Trebuchet MS" w:hAnsi="Trebuchet MS" w:cs="Arial"/>
                <w:color w:val="000000"/>
                <w:sz w:val="18"/>
                <w:szCs w:val="18"/>
              </w:rPr>
            </w:pPr>
          </w:p>
          <w:p w:rsidR="00A843E2" w:rsidRPr="005825AF" w:rsidRDefault="00A843E2" w:rsidP="00A843E2">
            <w:pPr>
              <w:spacing w:after="0" w:line="240" w:lineRule="auto"/>
              <w:rPr>
                <w:rFonts w:ascii="Trebuchet MS" w:hAnsi="Trebuchet MS" w:cs="Arial"/>
                <w:color w:val="000000"/>
                <w:sz w:val="18"/>
                <w:szCs w:val="18"/>
              </w:rPr>
            </w:pPr>
          </w:p>
        </w:tc>
        <w:tc>
          <w:tcPr>
            <w:tcW w:w="2880" w:type="dxa"/>
          </w:tcPr>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b/>
                <w:color w:val="000000"/>
                <w:sz w:val="18"/>
                <w:szCs w:val="18"/>
              </w:rPr>
              <w:t>Preschool Graduation – June 2</w:t>
            </w:r>
            <w:r w:rsidRPr="005825AF">
              <w:rPr>
                <w:rFonts w:ascii="Trebuchet MS" w:hAnsi="Trebuchet MS" w:cs="Arial"/>
                <w:b/>
                <w:color w:val="000000"/>
                <w:sz w:val="18"/>
                <w:szCs w:val="18"/>
                <w:vertAlign w:val="superscript"/>
              </w:rPr>
              <w:t>nd</w:t>
            </w:r>
            <w:r w:rsidRPr="005825AF">
              <w:rPr>
                <w:rFonts w:ascii="Trebuchet MS" w:hAnsi="Trebuchet MS" w:cs="Arial"/>
                <w:b/>
                <w:color w:val="000000"/>
                <w:sz w:val="18"/>
                <w:szCs w:val="18"/>
              </w:rPr>
              <w:t>!!  6 – 7:30 pm  Seniors Required</w:t>
            </w:r>
          </w:p>
        </w:tc>
      </w:tr>
      <w:tr w:rsidR="00A843E2" w:rsidRPr="00DE5DF3" w:rsidTr="00DE5DF3">
        <w:trPr>
          <w:trHeight w:val="312"/>
        </w:trPr>
        <w:tc>
          <w:tcPr>
            <w:tcW w:w="1812" w:type="dxa"/>
          </w:tcPr>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Seminar 39</w:t>
            </w:r>
          </w:p>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6/6</w:t>
            </w:r>
          </w:p>
        </w:tc>
        <w:tc>
          <w:tcPr>
            <w:tcW w:w="5226" w:type="dxa"/>
          </w:tcPr>
          <w:p w:rsidR="00A843E2" w:rsidRPr="005825AF" w:rsidRDefault="00A843E2" w:rsidP="00A843E2">
            <w:pPr>
              <w:spacing w:after="0" w:line="240" w:lineRule="auto"/>
              <w:rPr>
                <w:rFonts w:ascii="Trebuchet MS" w:hAnsi="Trebuchet MS" w:cs="Arial"/>
                <w:color w:val="000000"/>
                <w:sz w:val="18"/>
                <w:szCs w:val="18"/>
              </w:rPr>
            </w:pPr>
            <w:r w:rsidRPr="005825AF">
              <w:rPr>
                <w:rFonts w:ascii="Trebuchet MS" w:hAnsi="Trebuchet MS" w:cs="Arial"/>
                <w:color w:val="000000"/>
                <w:sz w:val="18"/>
                <w:szCs w:val="18"/>
              </w:rPr>
              <w:t>Senior’s Last Day – celebration and teacher recognition</w:t>
            </w:r>
          </w:p>
        </w:tc>
        <w:tc>
          <w:tcPr>
            <w:tcW w:w="2880" w:type="dxa"/>
          </w:tcPr>
          <w:p w:rsidR="00A843E2" w:rsidRPr="005825AF" w:rsidRDefault="00A843E2" w:rsidP="00A843E2">
            <w:pPr>
              <w:spacing w:after="0" w:line="240" w:lineRule="auto"/>
              <w:rPr>
                <w:rFonts w:ascii="Trebuchet MS" w:hAnsi="Trebuchet MS" w:cs="Arial"/>
                <w:color w:val="000000"/>
                <w:sz w:val="18"/>
                <w:szCs w:val="18"/>
              </w:rPr>
            </w:pPr>
          </w:p>
        </w:tc>
      </w:tr>
    </w:tbl>
    <w:p w:rsidR="00024E62" w:rsidRDefault="00024E62"/>
    <w:p w:rsidR="00415C2C" w:rsidRDefault="00415C2C" w:rsidP="00415C2C">
      <w:pPr>
        <w:spacing w:line="240" w:lineRule="auto"/>
        <w:rPr>
          <w:rFonts w:ascii="Trebuchet MS" w:hAnsi="Trebuchet MS" w:cs="Arial"/>
          <w:b/>
          <w:color w:val="000000"/>
          <w:sz w:val="24"/>
          <w:szCs w:val="24"/>
        </w:rPr>
      </w:pPr>
      <w:r>
        <w:rPr>
          <w:rFonts w:ascii="Trebuchet MS" w:hAnsi="Trebuchet MS" w:cs="Arial"/>
          <w:b/>
          <w:color w:val="000000"/>
          <w:sz w:val="24"/>
          <w:szCs w:val="24"/>
        </w:rPr>
        <w:t xml:space="preserve">Lab Assignments:  </w:t>
      </w:r>
      <w:r>
        <w:rPr>
          <w:rFonts w:ascii="Trebuchet MS" w:hAnsi="Trebuchet MS" w:cs="Arial"/>
          <w:color w:val="000000"/>
          <w:sz w:val="24"/>
          <w:szCs w:val="24"/>
        </w:rPr>
        <w:t xml:space="preserve">Lab assignments include observations, and teaching cycles.  Due dates will vary depending on teaching group.  </w:t>
      </w:r>
    </w:p>
    <w:p w:rsidR="00415C2C" w:rsidRDefault="00415C2C" w:rsidP="00415C2C">
      <w:pPr>
        <w:spacing w:after="0" w:line="240" w:lineRule="auto"/>
        <w:rPr>
          <w:rFonts w:ascii="Trebuchet MS" w:hAnsi="Trebuchet MS" w:cs="Arial"/>
          <w:color w:val="000000"/>
          <w:sz w:val="24"/>
          <w:szCs w:val="24"/>
        </w:rPr>
      </w:pPr>
      <w:r>
        <w:rPr>
          <w:rFonts w:ascii="Trebuchet MS" w:hAnsi="Trebuchet MS" w:cs="Arial"/>
          <w:color w:val="000000"/>
          <w:sz w:val="24"/>
          <w:szCs w:val="24"/>
        </w:rPr>
        <w:t>Teaching cycles are summative assessments and are graded as follows:</w:t>
      </w:r>
    </w:p>
    <w:p w:rsidR="00415C2C" w:rsidRDefault="00415C2C" w:rsidP="00415C2C">
      <w:pPr>
        <w:spacing w:after="0" w:line="240" w:lineRule="auto"/>
        <w:rPr>
          <w:rFonts w:ascii="Trebuchet MS" w:hAnsi="Trebuchet MS" w:cs="Arial"/>
          <w:color w:val="000000"/>
          <w:sz w:val="20"/>
          <w:szCs w:val="20"/>
        </w:rPr>
      </w:pPr>
      <w:r>
        <w:rPr>
          <w:rFonts w:ascii="Trebuchet MS" w:hAnsi="Trebuchet MS" w:cs="Arial"/>
          <w:color w:val="000000"/>
          <w:sz w:val="20"/>
          <w:szCs w:val="20"/>
        </w:rPr>
        <w:t>On time lesson plan – 10pts</w:t>
      </w:r>
    </w:p>
    <w:p w:rsidR="00415C2C" w:rsidRDefault="00415C2C" w:rsidP="00415C2C">
      <w:pPr>
        <w:spacing w:after="0" w:line="240" w:lineRule="auto"/>
        <w:rPr>
          <w:rFonts w:ascii="Trebuchet MS" w:hAnsi="Trebuchet MS" w:cs="Arial"/>
          <w:color w:val="000000"/>
          <w:sz w:val="20"/>
          <w:szCs w:val="20"/>
        </w:rPr>
      </w:pPr>
      <w:r>
        <w:rPr>
          <w:rFonts w:ascii="Trebuchet MS" w:hAnsi="Trebuchet MS" w:cs="Arial"/>
          <w:color w:val="000000"/>
          <w:sz w:val="20"/>
          <w:szCs w:val="20"/>
        </w:rPr>
        <w:t>On time prepping – 10 pts</w:t>
      </w:r>
    </w:p>
    <w:p w:rsidR="00415C2C" w:rsidRDefault="00415C2C" w:rsidP="00415C2C">
      <w:pPr>
        <w:spacing w:after="0" w:line="240" w:lineRule="auto"/>
        <w:rPr>
          <w:rFonts w:ascii="Trebuchet MS" w:hAnsi="Trebuchet MS" w:cs="Arial"/>
          <w:color w:val="000000"/>
          <w:sz w:val="20"/>
          <w:szCs w:val="20"/>
        </w:rPr>
      </w:pPr>
      <w:r>
        <w:rPr>
          <w:rFonts w:ascii="Trebuchet MS" w:hAnsi="Trebuchet MS" w:cs="Arial"/>
          <w:color w:val="000000"/>
          <w:sz w:val="20"/>
          <w:szCs w:val="20"/>
        </w:rPr>
        <w:t>Teaching experience – 10 pts</w:t>
      </w:r>
    </w:p>
    <w:p w:rsidR="00415C2C" w:rsidRDefault="00415C2C" w:rsidP="00415C2C">
      <w:pPr>
        <w:spacing w:after="0" w:line="240" w:lineRule="auto"/>
        <w:rPr>
          <w:rFonts w:ascii="Trebuchet MS" w:hAnsi="Trebuchet MS" w:cs="Arial"/>
          <w:color w:val="000000"/>
          <w:sz w:val="20"/>
          <w:szCs w:val="20"/>
        </w:rPr>
      </w:pPr>
      <w:r>
        <w:rPr>
          <w:rFonts w:ascii="Trebuchet MS" w:hAnsi="Trebuchet MS" w:cs="Arial"/>
          <w:color w:val="000000"/>
          <w:sz w:val="20"/>
          <w:szCs w:val="20"/>
        </w:rPr>
        <w:t>Reflection – 10 pts</w:t>
      </w:r>
    </w:p>
    <w:p w:rsidR="00415C2C" w:rsidRDefault="00415C2C" w:rsidP="00415C2C">
      <w:pPr>
        <w:spacing w:after="0" w:line="240" w:lineRule="auto"/>
        <w:rPr>
          <w:rFonts w:ascii="Trebuchet MS" w:hAnsi="Trebuchet MS" w:cs="Arial"/>
          <w:b/>
          <w:color w:val="000000"/>
          <w:sz w:val="20"/>
          <w:szCs w:val="20"/>
        </w:rPr>
      </w:pPr>
      <w:r>
        <w:rPr>
          <w:rFonts w:ascii="Trebuchet MS" w:hAnsi="Trebuchet MS" w:cs="Arial"/>
          <w:b/>
          <w:color w:val="000000"/>
          <w:sz w:val="20"/>
          <w:szCs w:val="20"/>
        </w:rPr>
        <w:t>Total – 40 points</w:t>
      </w:r>
    </w:p>
    <w:p w:rsidR="00415C2C" w:rsidRDefault="00415C2C"/>
    <w:sectPr w:rsidR="00415C2C" w:rsidSect="00AC6055">
      <w:pgSz w:w="12240" w:h="15840"/>
      <w:pgMar w:top="720" w:right="8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5B33"/>
    <w:multiLevelType w:val="hybridMultilevel"/>
    <w:tmpl w:val="640C8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D4FED"/>
    <w:multiLevelType w:val="hybridMultilevel"/>
    <w:tmpl w:val="EF10EE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CC6387D"/>
    <w:multiLevelType w:val="multilevel"/>
    <w:tmpl w:val="927A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3134"/>
    <w:multiLevelType w:val="hybridMultilevel"/>
    <w:tmpl w:val="B60676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B73251"/>
    <w:multiLevelType w:val="multilevel"/>
    <w:tmpl w:val="0E8C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C0A43"/>
    <w:multiLevelType w:val="multilevel"/>
    <w:tmpl w:val="DF46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3131A"/>
    <w:multiLevelType w:val="hybridMultilevel"/>
    <w:tmpl w:val="5B9E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6089A"/>
    <w:multiLevelType w:val="hybridMultilevel"/>
    <w:tmpl w:val="B094A7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B71241E"/>
    <w:multiLevelType w:val="multilevel"/>
    <w:tmpl w:val="16A4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200B3"/>
    <w:multiLevelType w:val="hybridMultilevel"/>
    <w:tmpl w:val="C7E8B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4"/>
  </w:num>
  <w:num w:numId="4">
    <w:abstractNumId w:val="5"/>
  </w:num>
  <w:num w:numId="5">
    <w:abstractNumId w:val="3"/>
  </w:num>
  <w:num w:numId="6">
    <w:abstractNumId w:val="7"/>
  </w:num>
  <w:num w:numId="7">
    <w:abstractNumId w:val="1"/>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7C"/>
    <w:rsid w:val="00014A07"/>
    <w:rsid w:val="00014EDC"/>
    <w:rsid w:val="00024E62"/>
    <w:rsid w:val="00037629"/>
    <w:rsid w:val="0005064E"/>
    <w:rsid w:val="00066A67"/>
    <w:rsid w:val="000741C7"/>
    <w:rsid w:val="00080A31"/>
    <w:rsid w:val="0008535E"/>
    <w:rsid w:val="00087A63"/>
    <w:rsid w:val="00090F10"/>
    <w:rsid w:val="000A7E54"/>
    <w:rsid w:val="000D4C96"/>
    <w:rsid w:val="00101332"/>
    <w:rsid w:val="00122BD4"/>
    <w:rsid w:val="001276D7"/>
    <w:rsid w:val="001453B4"/>
    <w:rsid w:val="00164ADA"/>
    <w:rsid w:val="001651DF"/>
    <w:rsid w:val="001653BA"/>
    <w:rsid w:val="001721EB"/>
    <w:rsid w:val="001A2853"/>
    <w:rsid w:val="001A35F6"/>
    <w:rsid w:val="001A6BA6"/>
    <w:rsid w:val="001B0EC6"/>
    <w:rsid w:val="001E3197"/>
    <w:rsid w:val="00236080"/>
    <w:rsid w:val="00244C74"/>
    <w:rsid w:val="0025453A"/>
    <w:rsid w:val="002557C7"/>
    <w:rsid w:val="00256C2E"/>
    <w:rsid w:val="00262889"/>
    <w:rsid w:val="00264008"/>
    <w:rsid w:val="0027760B"/>
    <w:rsid w:val="0028761F"/>
    <w:rsid w:val="002B0805"/>
    <w:rsid w:val="002B19FA"/>
    <w:rsid w:val="002C70F8"/>
    <w:rsid w:val="002D5BE4"/>
    <w:rsid w:val="002D663B"/>
    <w:rsid w:val="002F7EB1"/>
    <w:rsid w:val="0030077C"/>
    <w:rsid w:val="00372669"/>
    <w:rsid w:val="0038432E"/>
    <w:rsid w:val="003C2C7C"/>
    <w:rsid w:val="003C54DA"/>
    <w:rsid w:val="003F6134"/>
    <w:rsid w:val="0041137C"/>
    <w:rsid w:val="00415C2C"/>
    <w:rsid w:val="004361D8"/>
    <w:rsid w:val="00447004"/>
    <w:rsid w:val="0046179B"/>
    <w:rsid w:val="00462AE3"/>
    <w:rsid w:val="004641A0"/>
    <w:rsid w:val="00484169"/>
    <w:rsid w:val="004868C9"/>
    <w:rsid w:val="00506E03"/>
    <w:rsid w:val="00530602"/>
    <w:rsid w:val="005825AF"/>
    <w:rsid w:val="005C523C"/>
    <w:rsid w:val="006216D8"/>
    <w:rsid w:val="0063147D"/>
    <w:rsid w:val="00633F39"/>
    <w:rsid w:val="006441BF"/>
    <w:rsid w:val="00646136"/>
    <w:rsid w:val="006670AB"/>
    <w:rsid w:val="00695374"/>
    <w:rsid w:val="006A7018"/>
    <w:rsid w:val="006B5340"/>
    <w:rsid w:val="006B7AB2"/>
    <w:rsid w:val="006C3518"/>
    <w:rsid w:val="006D1BF1"/>
    <w:rsid w:val="006E0A97"/>
    <w:rsid w:val="006E28F0"/>
    <w:rsid w:val="00712498"/>
    <w:rsid w:val="00724491"/>
    <w:rsid w:val="00737505"/>
    <w:rsid w:val="00745346"/>
    <w:rsid w:val="00760865"/>
    <w:rsid w:val="00777CE3"/>
    <w:rsid w:val="00780E66"/>
    <w:rsid w:val="007868B5"/>
    <w:rsid w:val="007D7CCA"/>
    <w:rsid w:val="007F0FFF"/>
    <w:rsid w:val="00805880"/>
    <w:rsid w:val="008218AF"/>
    <w:rsid w:val="00835235"/>
    <w:rsid w:val="00861D02"/>
    <w:rsid w:val="00887E40"/>
    <w:rsid w:val="008B1B54"/>
    <w:rsid w:val="008F6F46"/>
    <w:rsid w:val="00903101"/>
    <w:rsid w:val="0090545D"/>
    <w:rsid w:val="00985EC3"/>
    <w:rsid w:val="009D5EC1"/>
    <w:rsid w:val="00A27C64"/>
    <w:rsid w:val="00A524AE"/>
    <w:rsid w:val="00A843E2"/>
    <w:rsid w:val="00A853DA"/>
    <w:rsid w:val="00A86EB8"/>
    <w:rsid w:val="00A92B4E"/>
    <w:rsid w:val="00A94F5C"/>
    <w:rsid w:val="00AB52A0"/>
    <w:rsid w:val="00AC6055"/>
    <w:rsid w:val="00AF0244"/>
    <w:rsid w:val="00B0464E"/>
    <w:rsid w:val="00B17FEC"/>
    <w:rsid w:val="00B20261"/>
    <w:rsid w:val="00B46F20"/>
    <w:rsid w:val="00B55FCA"/>
    <w:rsid w:val="00B67474"/>
    <w:rsid w:val="00B83F49"/>
    <w:rsid w:val="00B86310"/>
    <w:rsid w:val="00BB7395"/>
    <w:rsid w:val="00BD24AB"/>
    <w:rsid w:val="00C02E8D"/>
    <w:rsid w:val="00C25B7B"/>
    <w:rsid w:val="00C42D2D"/>
    <w:rsid w:val="00C4736D"/>
    <w:rsid w:val="00C554C3"/>
    <w:rsid w:val="00CB0FA7"/>
    <w:rsid w:val="00D0239F"/>
    <w:rsid w:val="00D16CD6"/>
    <w:rsid w:val="00D37716"/>
    <w:rsid w:val="00D466CD"/>
    <w:rsid w:val="00D537FD"/>
    <w:rsid w:val="00D61805"/>
    <w:rsid w:val="00D87FE7"/>
    <w:rsid w:val="00DA102C"/>
    <w:rsid w:val="00DC1609"/>
    <w:rsid w:val="00DD6449"/>
    <w:rsid w:val="00DE5DF3"/>
    <w:rsid w:val="00E02921"/>
    <w:rsid w:val="00E32B4B"/>
    <w:rsid w:val="00EA11B8"/>
    <w:rsid w:val="00EF298A"/>
    <w:rsid w:val="00F0324A"/>
    <w:rsid w:val="00F16EFF"/>
    <w:rsid w:val="00F2216E"/>
    <w:rsid w:val="00F51AA1"/>
    <w:rsid w:val="00F576C1"/>
    <w:rsid w:val="00F62F67"/>
    <w:rsid w:val="00F6536A"/>
    <w:rsid w:val="00F90D7B"/>
    <w:rsid w:val="00F95D1E"/>
    <w:rsid w:val="00FD0456"/>
    <w:rsid w:val="00FE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33A020F"/>
  <w15:docId w15:val="{501E054E-ACB1-40E5-BBA3-D4931997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1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2C7C"/>
    <w:rPr>
      <w:rFonts w:cs="Times New Roman"/>
      <w:color w:val="0000FF"/>
      <w:u w:val="single"/>
    </w:rPr>
  </w:style>
  <w:style w:type="paragraph" w:styleId="BalloonText">
    <w:name w:val="Balloon Text"/>
    <w:basedOn w:val="Normal"/>
    <w:link w:val="BalloonTextChar"/>
    <w:uiPriority w:val="99"/>
    <w:semiHidden/>
    <w:rsid w:val="00D1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CD6"/>
    <w:rPr>
      <w:rFonts w:ascii="Tahoma" w:hAnsi="Tahoma" w:cs="Tahoma"/>
      <w:sz w:val="16"/>
      <w:szCs w:val="16"/>
    </w:rPr>
  </w:style>
  <w:style w:type="table" w:styleId="TableGrid">
    <w:name w:val="Table Grid"/>
    <w:basedOn w:val="TableNormal"/>
    <w:uiPriority w:val="99"/>
    <w:rsid w:val="006D1BF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DD6449"/>
    <w:pPr>
      <w:ind w:left="720"/>
      <w:contextualSpacing/>
    </w:pPr>
  </w:style>
  <w:style w:type="paragraph" w:styleId="NoSpacing">
    <w:name w:val="No Spacing"/>
    <w:uiPriority w:val="99"/>
    <w:qFormat/>
    <w:rsid w:val="00DD6449"/>
  </w:style>
  <w:style w:type="character" w:styleId="Strong">
    <w:name w:val="Strong"/>
    <w:basedOn w:val="DefaultParagraphFont"/>
    <w:qFormat/>
    <w:locked/>
    <w:rsid w:val="00262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818">
      <w:bodyDiv w:val="1"/>
      <w:marLeft w:val="0"/>
      <w:marRight w:val="0"/>
      <w:marTop w:val="0"/>
      <w:marBottom w:val="0"/>
      <w:divBdr>
        <w:top w:val="none" w:sz="0" w:space="0" w:color="auto"/>
        <w:left w:val="none" w:sz="0" w:space="0" w:color="auto"/>
        <w:bottom w:val="none" w:sz="0" w:space="0" w:color="auto"/>
        <w:right w:val="none" w:sz="0" w:space="0" w:color="auto"/>
      </w:divBdr>
    </w:div>
    <w:div w:id="423769269">
      <w:marLeft w:val="0"/>
      <w:marRight w:val="0"/>
      <w:marTop w:val="0"/>
      <w:marBottom w:val="0"/>
      <w:divBdr>
        <w:top w:val="none" w:sz="0" w:space="0" w:color="auto"/>
        <w:left w:val="none" w:sz="0" w:space="0" w:color="auto"/>
        <w:bottom w:val="none" w:sz="0" w:space="0" w:color="auto"/>
        <w:right w:val="none" w:sz="0" w:space="0" w:color="auto"/>
      </w:divBdr>
    </w:div>
    <w:div w:id="423769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rythingpresch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2992</Words>
  <Characters>17060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Hillsboro School Distreict</Company>
  <LinksUpToDate>false</LinksUpToDate>
  <CharactersWithSpaces>20012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laacka</dc:creator>
  <cp:lastModifiedBy>Laack, Alia</cp:lastModifiedBy>
  <cp:revision>17</cp:revision>
  <cp:lastPrinted>2016-09-06T17:20:00Z</cp:lastPrinted>
  <dcterms:created xsi:type="dcterms:W3CDTF">2016-08-27T01:15:00Z</dcterms:created>
  <dcterms:modified xsi:type="dcterms:W3CDTF">2016-09-06T17:24:00Z</dcterms:modified>
</cp:coreProperties>
</file>